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12108" w14:textId="77777777" w:rsidR="00840338" w:rsidRDefault="005820FA">
      <w:pPr>
        <w:pStyle w:val="Standard"/>
        <w:widowControl w:val="0"/>
        <w:spacing w:before="60" w:after="60"/>
        <w:jc w:val="center"/>
      </w:pPr>
      <w:r>
        <w:rPr>
          <w:noProof/>
        </w:rPr>
        <w:drawing>
          <wp:inline distT="0" distB="0" distL="0" distR="0" wp14:anchorId="3DF8417D" wp14:editId="77F51F70">
            <wp:extent cx="2186305" cy="10814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5"/>
                    <a:stretch>
                      <a:fillRect/>
                    </a:stretch>
                  </pic:blipFill>
                  <pic:spPr bwMode="auto">
                    <a:xfrm>
                      <a:off x="0" y="0"/>
                      <a:ext cx="2186305" cy="1081405"/>
                    </a:xfrm>
                    <a:prstGeom prst="rect">
                      <a:avLst/>
                    </a:prstGeom>
                  </pic:spPr>
                </pic:pic>
              </a:graphicData>
            </a:graphic>
          </wp:inline>
        </w:drawing>
      </w:r>
    </w:p>
    <w:p w14:paraId="357D3774" w14:textId="77777777" w:rsidR="00840338" w:rsidRDefault="00840338">
      <w:pPr>
        <w:pStyle w:val="Standard"/>
        <w:widowControl w:val="0"/>
        <w:spacing w:before="60" w:after="60"/>
        <w:rPr>
          <w:b/>
        </w:rPr>
      </w:pPr>
    </w:p>
    <w:p w14:paraId="1FC5273F" w14:textId="77777777" w:rsidR="00840338" w:rsidRDefault="00840338">
      <w:pPr>
        <w:pStyle w:val="Standard"/>
        <w:spacing w:after="0" w:line="240" w:lineRule="auto"/>
        <w:jc w:val="both"/>
        <w:rPr>
          <w:rFonts w:ascii="Calibri,Bold" w:hAnsi="Calibri,Bold" w:cs="Calibri,Bold"/>
          <w:b/>
          <w:bCs/>
          <w:sz w:val="32"/>
          <w:szCs w:val="36"/>
        </w:rPr>
      </w:pPr>
    </w:p>
    <w:p w14:paraId="697F6803" w14:textId="77777777" w:rsidR="00840338" w:rsidRDefault="00840338">
      <w:pPr>
        <w:pStyle w:val="Standard"/>
        <w:spacing w:after="0" w:line="240" w:lineRule="auto"/>
        <w:jc w:val="both"/>
        <w:rPr>
          <w:rFonts w:ascii="Calibri,Bold" w:hAnsi="Calibri,Bold" w:cs="Calibri,Bold"/>
          <w:b/>
          <w:bCs/>
          <w:sz w:val="32"/>
          <w:szCs w:val="36"/>
        </w:rPr>
      </w:pPr>
    </w:p>
    <w:p w14:paraId="57C629E8" w14:textId="77777777" w:rsidR="00840338" w:rsidRDefault="00840338">
      <w:pPr>
        <w:pStyle w:val="Standard"/>
        <w:spacing w:after="0" w:line="240" w:lineRule="auto"/>
        <w:jc w:val="both"/>
        <w:rPr>
          <w:rFonts w:ascii="Calibri,Bold" w:hAnsi="Calibri,Bold" w:cs="Calibri,Bold"/>
          <w:b/>
          <w:bCs/>
          <w:sz w:val="32"/>
          <w:szCs w:val="36"/>
        </w:rPr>
      </w:pPr>
    </w:p>
    <w:p w14:paraId="18E1FB3C" w14:textId="0CADA5BF" w:rsidR="00DB657A" w:rsidRDefault="00116932" w:rsidP="00E064BC">
      <w:pPr>
        <w:pStyle w:val="Standard"/>
        <w:spacing w:after="0" w:line="240" w:lineRule="auto"/>
        <w:jc w:val="both"/>
        <w:rPr>
          <w:rFonts w:ascii="Calibri,Bold" w:hAnsi="Calibri,Bold" w:cs="Calibri,Bold"/>
          <w:b/>
          <w:bCs/>
          <w:sz w:val="30"/>
          <w:szCs w:val="40"/>
        </w:rPr>
      </w:pPr>
      <w:r w:rsidRPr="00116932">
        <w:rPr>
          <w:b/>
          <w:bCs/>
          <w:color w:val="000000"/>
          <w:sz w:val="24"/>
          <w:szCs w:val="24"/>
          <w:lang w:eastAsia="it-IT"/>
        </w:rPr>
        <w:t xml:space="preserve">AFFIDAMENTO DIRETTO, EX ART. 50, CM 1 LETT B D.LGS. N. 36/2023 DEL SERVIZIO BIENNALE DI CONSULENZA FISCALE E TRIBUTARIA DI SUPPORTO ALLA UC CONTABILITA’ E BILANCIO DELLA A. ULSS 5, EVENTUALMENTE RINNOVABILE DI ULTERIORI DUE </w:t>
      </w:r>
      <w:proofErr w:type="gramStart"/>
      <w:r w:rsidRPr="00116932">
        <w:rPr>
          <w:b/>
          <w:bCs/>
          <w:color w:val="000000"/>
          <w:sz w:val="24"/>
          <w:szCs w:val="24"/>
          <w:lang w:eastAsia="it-IT"/>
        </w:rPr>
        <w:t>ANNI.</w:t>
      </w:r>
      <w:r w:rsidR="001C6924">
        <w:rPr>
          <w:b/>
          <w:bCs/>
          <w:color w:val="000000"/>
          <w:sz w:val="24"/>
          <w:szCs w:val="24"/>
          <w:lang w:eastAsia="it-IT"/>
        </w:rPr>
        <w:t>.</w:t>
      </w:r>
      <w:proofErr w:type="gramEnd"/>
    </w:p>
    <w:p w14:paraId="4588C454" w14:textId="77777777" w:rsidR="001C6924" w:rsidRDefault="001C6924" w:rsidP="00E064BC">
      <w:pPr>
        <w:pStyle w:val="Standard"/>
        <w:widowControl w:val="0"/>
        <w:spacing w:before="60" w:after="60"/>
        <w:jc w:val="center"/>
        <w:rPr>
          <w:rFonts w:ascii="Times New Roman" w:hAnsi="Times New Roman" w:cs="Times New Roman"/>
          <w:b/>
          <w:sz w:val="24"/>
          <w:szCs w:val="24"/>
          <w:u w:val="single"/>
        </w:rPr>
      </w:pPr>
    </w:p>
    <w:p w14:paraId="7AEB59CB" w14:textId="13DDF83C" w:rsidR="00E064BC" w:rsidRDefault="00E064BC" w:rsidP="00E064BC">
      <w:pPr>
        <w:pStyle w:val="Standard"/>
        <w:widowControl w:val="0"/>
        <w:spacing w:before="60" w:after="60"/>
        <w:jc w:val="center"/>
        <w:rPr>
          <w:rFonts w:ascii="Times New Roman" w:hAnsi="Times New Roman" w:cs="Times New Roman"/>
          <w:b/>
          <w:sz w:val="24"/>
          <w:szCs w:val="24"/>
          <w:u w:val="single"/>
        </w:rPr>
      </w:pPr>
      <w:r>
        <w:rPr>
          <w:rFonts w:ascii="Times New Roman" w:hAnsi="Times New Roman" w:cs="Times New Roman"/>
          <w:b/>
          <w:sz w:val="24"/>
          <w:szCs w:val="24"/>
          <w:u w:val="single"/>
        </w:rPr>
        <w:t>CAPITOLATO SPECIALE</w:t>
      </w:r>
    </w:p>
    <w:p w14:paraId="31E0C658" w14:textId="287720FE" w:rsidR="00E064BC" w:rsidRDefault="00E064BC" w:rsidP="00E064BC">
      <w:pPr>
        <w:pStyle w:val="Standard"/>
        <w:widowControl w:val="0"/>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 Allegato </w:t>
      </w:r>
      <w:r w:rsidR="00765FE3">
        <w:rPr>
          <w:rFonts w:ascii="Times New Roman" w:hAnsi="Times New Roman" w:cs="Times New Roman"/>
          <w:b/>
          <w:sz w:val="24"/>
          <w:szCs w:val="24"/>
        </w:rPr>
        <w:t>4</w:t>
      </w:r>
      <w:r>
        <w:rPr>
          <w:rFonts w:ascii="Times New Roman" w:hAnsi="Times New Roman" w:cs="Times New Roman"/>
          <w:b/>
          <w:sz w:val="24"/>
          <w:szCs w:val="24"/>
        </w:rPr>
        <w:t xml:space="preserve"> </w:t>
      </w:r>
    </w:p>
    <w:p w14:paraId="1725F2B7" w14:textId="77777777" w:rsidR="00E064BC" w:rsidRDefault="00E064BC" w:rsidP="00E064BC">
      <w:pPr>
        <w:pStyle w:val="Standard"/>
        <w:widowControl w:val="0"/>
        <w:spacing w:before="60" w:after="60"/>
        <w:jc w:val="center"/>
        <w:rPr>
          <w:rFonts w:ascii="Times New Roman" w:hAnsi="Times New Roman" w:cs="Times New Roman"/>
          <w:b/>
          <w:sz w:val="24"/>
          <w:szCs w:val="24"/>
        </w:rPr>
      </w:pPr>
      <w:r>
        <w:rPr>
          <w:rFonts w:ascii="Times New Roman" w:hAnsi="Times New Roman" w:cs="Times New Roman"/>
          <w:b/>
          <w:sz w:val="24"/>
          <w:szCs w:val="24"/>
        </w:rPr>
        <w:t>(Specifiche tecniche e prescrizioni contrattuali)</w:t>
      </w:r>
    </w:p>
    <w:p w14:paraId="01A2F55F" w14:textId="77777777" w:rsidR="00840338" w:rsidRDefault="00840338">
      <w:pPr>
        <w:pStyle w:val="Standard"/>
        <w:spacing w:after="0" w:line="240" w:lineRule="auto"/>
        <w:rPr>
          <w:rFonts w:ascii="Calibri,Bold" w:hAnsi="Calibri,Bold" w:cs="Calibri,Bold"/>
          <w:b/>
          <w:bCs/>
          <w:sz w:val="34"/>
          <w:szCs w:val="40"/>
        </w:rPr>
      </w:pPr>
    </w:p>
    <w:p w14:paraId="63ABEBE4" w14:textId="77777777" w:rsidR="00840338" w:rsidRDefault="00840338">
      <w:pPr>
        <w:pStyle w:val="Standard"/>
        <w:spacing w:after="0" w:line="240" w:lineRule="auto"/>
        <w:rPr>
          <w:rFonts w:ascii="Calibri,Bold" w:hAnsi="Calibri,Bold" w:cs="Calibri,Bold"/>
          <w:b/>
          <w:bCs/>
          <w:sz w:val="34"/>
          <w:szCs w:val="40"/>
        </w:rPr>
      </w:pPr>
    </w:p>
    <w:p w14:paraId="55857460" w14:textId="77777777" w:rsidR="00840338" w:rsidRDefault="00840338">
      <w:pPr>
        <w:pStyle w:val="Standard"/>
        <w:spacing w:after="0" w:line="240" w:lineRule="auto"/>
        <w:rPr>
          <w:rFonts w:ascii="Calibri,Bold" w:hAnsi="Calibri,Bold" w:cs="Calibri,Bold"/>
          <w:b/>
          <w:bCs/>
          <w:sz w:val="34"/>
          <w:szCs w:val="40"/>
        </w:rPr>
      </w:pPr>
    </w:p>
    <w:p w14:paraId="7BCE776A" w14:textId="77777777" w:rsidR="00840338" w:rsidRDefault="00840338">
      <w:pPr>
        <w:pStyle w:val="Standard"/>
        <w:spacing w:after="0" w:line="240" w:lineRule="auto"/>
        <w:rPr>
          <w:rFonts w:ascii="Calibri,Bold" w:hAnsi="Calibri,Bold" w:cs="Calibri,Bold"/>
          <w:b/>
          <w:bCs/>
          <w:sz w:val="34"/>
          <w:szCs w:val="40"/>
        </w:rPr>
      </w:pPr>
    </w:p>
    <w:p w14:paraId="3AC816F8" w14:textId="77777777" w:rsidR="00840338" w:rsidRDefault="00840338">
      <w:pPr>
        <w:pStyle w:val="Standard"/>
        <w:spacing w:after="0" w:line="240" w:lineRule="auto"/>
        <w:rPr>
          <w:rFonts w:ascii="Calibri,Bold" w:hAnsi="Calibri,Bold" w:cs="Calibri,Bold"/>
          <w:b/>
          <w:bCs/>
          <w:sz w:val="34"/>
          <w:szCs w:val="40"/>
        </w:rPr>
      </w:pPr>
    </w:p>
    <w:p w14:paraId="2925EC81" w14:textId="77777777" w:rsidR="00840338" w:rsidRDefault="00840338">
      <w:pPr>
        <w:pStyle w:val="Standard"/>
        <w:spacing w:after="0" w:line="240" w:lineRule="auto"/>
        <w:rPr>
          <w:rFonts w:ascii="Calibri,Bold" w:hAnsi="Calibri,Bold" w:cs="Calibri,Bold"/>
          <w:b/>
          <w:bCs/>
          <w:sz w:val="34"/>
          <w:szCs w:val="40"/>
        </w:rPr>
      </w:pPr>
    </w:p>
    <w:p w14:paraId="2EEEE47C" w14:textId="77777777" w:rsidR="00840338" w:rsidRDefault="00840338">
      <w:pPr>
        <w:pStyle w:val="Standard"/>
        <w:spacing w:after="0" w:line="240" w:lineRule="auto"/>
        <w:rPr>
          <w:rFonts w:ascii="Calibri,Bold" w:hAnsi="Calibri,Bold" w:cs="Calibri,Bold"/>
          <w:b/>
          <w:bCs/>
          <w:sz w:val="34"/>
          <w:szCs w:val="40"/>
        </w:rPr>
      </w:pPr>
    </w:p>
    <w:p w14:paraId="1DC037CD" w14:textId="77777777" w:rsidR="00840338" w:rsidRDefault="00840338">
      <w:pPr>
        <w:pStyle w:val="Standard"/>
        <w:spacing w:after="0" w:line="240" w:lineRule="auto"/>
        <w:rPr>
          <w:rFonts w:ascii="Calibri,Bold" w:hAnsi="Calibri,Bold" w:cs="Calibri,Bold"/>
          <w:b/>
          <w:bCs/>
          <w:sz w:val="34"/>
          <w:szCs w:val="40"/>
        </w:rPr>
      </w:pPr>
    </w:p>
    <w:p w14:paraId="72296346" w14:textId="77777777" w:rsidR="00840338" w:rsidRDefault="00840338">
      <w:pPr>
        <w:pStyle w:val="Standard"/>
        <w:spacing w:after="0" w:line="240" w:lineRule="auto"/>
        <w:rPr>
          <w:rFonts w:ascii="Calibri,Bold" w:hAnsi="Calibri,Bold" w:cs="Calibri,Bold"/>
          <w:b/>
          <w:bCs/>
          <w:sz w:val="34"/>
          <w:szCs w:val="40"/>
        </w:rPr>
      </w:pPr>
    </w:p>
    <w:p w14:paraId="38D27049" w14:textId="77777777" w:rsidR="00840338" w:rsidRDefault="00840338">
      <w:pPr>
        <w:pStyle w:val="Standard"/>
        <w:spacing w:after="0" w:line="240" w:lineRule="auto"/>
        <w:rPr>
          <w:rFonts w:ascii="Calibri,Bold" w:hAnsi="Calibri,Bold" w:cs="Calibri,Bold"/>
          <w:b/>
          <w:bCs/>
          <w:sz w:val="34"/>
          <w:szCs w:val="40"/>
        </w:rPr>
      </w:pPr>
    </w:p>
    <w:p w14:paraId="7C2A8419" w14:textId="77777777" w:rsidR="00840338" w:rsidRDefault="00840338">
      <w:pPr>
        <w:pStyle w:val="Standard"/>
        <w:spacing w:after="0" w:line="240" w:lineRule="auto"/>
        <w:rPr>
          <w:rFonts w:ascii="Calibri,Bold" w:hAnsi="Calibri,Bold" w:cs="Calibri,Bold"/>
          <w:b/>
          <w:bCs/>
          <w:sz w:val="34"/>
          <w:szCs w:val="40"/>
        </w:rPr>
      </w:pPr>
    </w:p>
    <w:p w14:paraId="061A9C49" w14:textId="77777777" w:rsidR="00840338" w:rsidRDefault="00840338">
      <w:pPr>
        <w:pStyle w:val="Standard"/>
        <w:spacing w:after="0" w:line="240" w:lineRule="auto"/>
        <w:rPr>
          <w:rFonts w:ascii="Calibri,Bold" w:hAnsi="Calibri,Bold" w:cs="Calibri,Bold"/>
          <w:b/>
          <w:bCs/>
          <w:sz w:val="34"/>
          <w:szCs w:val="40"/>
        </w:rPr>
      </w:pPr>
    </w:p>
    <w:p w14:paraId="45EA50E5" w14:textId="77777777" w:rsidR="00840338" w:rsidRDefault="00840338">
      <w:pPr>
        <w:pStyle w:val="Standard"/>
        <w:spacing w:after="0" w:line="240" w:lineRule="auto"/>
        <w:rPr>
          <w:rFonts w:ascii="Calibri,Bold" w:hAnsi="Calibri,Bold" w:cs="Calibri,Bold"/>
          <w:b/>
          <w:bCs/>
          <w:sz w:val="34"/>
          <w:szCs w:val="40"/>
        </w:rPr>
      </w:pPr>
    </w:p>
    <w:p w14:paraId="492E39C2" w14:textId="6CCFFBFE" w:rsidR="00840338" w:rsidRDefault="00840338">
      <w:pPr>
        <w:pStyle w:val="Standard"/>
        <w:spacing w:after="0" w:line="240" w:lineRule="auto"/>
        <w:rPr>
          <w:rFonts w:ascii="Calibri,Bold" w:hAnsi="Calibri,Bold" w:cs="Calibri,Bold"/>
          <w:b/>
          <w:bCs/>
          <w:sz w:val="34"/>
          <w:szCs w:val="40"/>
        </w:rPr>
      </w:pPr>
    </w:p>
    <w:p w14:paraId="020328A0" w14:textId="77777777" w:rsidR="009F7DB4" w:rsidRDefault="009F7DB4">
      <w:pPr>
        <w:pStyle w:val="Standard"/>
        <w:spacing w:after="0" w:line="240" w:lineRule="auto"/>
        <w:rPr>
          <w:rFonts w:ascii="Calibri,Bold" w:hAnsi="Calibri,Bold" w:cs="Calibri,Bold"/>
          <w:b/>
          <w:bCs/>
          <w:sz w:val="34"/>
          <w:szCs w:val="40"/>
        </w:rPr>
      </w:pPr>
    </w:p>
    <w:p w14:paraId="0D6A95C8" w14:textId="0D05C977" w:rsidR="00925A58" w:rsidRDefault="00925A58">
      <w:pPr>
        <w:widowControl/>
        <w:textAlignment w:val="auto"/>
        <w:rPr>
          <w:rFonts w:ascii="Calibri,Bold" w:hAnsi="Calibri,Bold" w:cs="Calibri,Bold"/>
          <w:b/>
          <w:bCs/>
          <w:sz w:val="34"/>
          <w:szCs w:val="40"/>
        </w:rPr>
      </w:pPr>
      <w:r>
        <w:rPr>
          <w:rFonts w:ascii="Calibri,Bold" w:hAnsi="Calibri,Bold" w:cs="Calibri,Bold"/>
          <w:b/>
          <w:bCs/>
          <w:sz w:val="34"/>
          <w:szCs w:val="40"/>
        </w:rPr>
        <w:br w:type="page"/>
      </w:r>
    </w:p>
    <w:sdt>
      <w:sdtPr>
        <w:rPr>
          <w:b/>
          <w:bCs/>
        </w:rPr>
        <w:id w:val="-369772388"/>
        <w:docPartObj>
          <w:docPartGallery w:val="Table of Contents"/>
          <w:docPartUnique/>
        </w:docPartObj>
      </w:sdtPr>
      <w:sdtEndPr>
        <w:rPr>
          <w:b w:val="0"/>
          <w:bCs w:val="0"/>
        </w:rPr>
      </w:sdtEndPr>
      <w:sdtContent>
        <w:bookmarkStart w:id="0" w:name="_GoBack" w:displacedByCustomXml="prev"/>
        <w:bookmarkEnd w:id="0" w:displacedByCustomXml="prev"/>
        <w:p w14:paraId="2436E828" w14:textId="102C98B6" w:rsidR="00116932" w:rsidRDefault="005820FA">
          <w:pPr>
            <w:pStyle w:val="Sommario1"/>
            <w:tabs>
              <w:tab w:val="right" w:leader="dot" w:pos="9628"/>
            </w:tabs>
            <w:rPr>
              <w:rFonts w:asciiTheme="minorHAnsi" w:eastAsiaTheme="minorEastAsia" w:hAnsiTheme="minorHAnsi" w:cstheme="minorBidi"/>
              <w:noProof/>
              <w:lang w:eastAsia="it-IT"/>
            </w:rPr>
          </w:pPr>
          <w:r>
            <w:rPr>
              <w:rFonts w:ascii="Cambria" w:hAnsi="Cambria"/>
              <w:b/>
              <w:bCs/>
              <w:color w:val="365F91"/>
              <w:sz w:val="28"/>
              <w:szCs w:val="28"/>
              <w:lang w:eastAsia="it-IT"/>
            </w:rPr>
            <w:fldChar w:fldCharType="begin"/>
          </w:r>
          <w:r>
            <w:instrText xml:space="preserve"> TOC \o "1-3" \u \h</w:instrText>
          </w:r>
          <w:r>
            <w:rPr>
              <w:rFonts w:ascii="Cambria" w:hAnsi="Cambria"/>
              <w:b/>
              <w:bCs/>
              <w:color w:val="365F91"/>
              <w:sz w:val="28"/>
              <w:szCs w:val="28"/>
              <w:lang w:eastAsia="it-IT"/>
            </w:rPr>
            <w:fldChar w:fldCharType="separate"/>
          </w:r>
          <w:hyperlink w:anchor="_Toc164079869" w:history="1">
            <w:r w:rsidR="00116932" w:rsidRPr="0068719A">
              <w:rPr>
                <w:rStyle w:val="Collegamentoipertestuale"/>
                <w:rFonts w:ascii="Calibri,Bold" w:hAnsi="Calibri,Bold" w:cs="Calibri,Bold"/>
                <w:b/>
                <w:bCs/>
                <w:noProof/>
              </w:rPr>
              <w:t>PREMESSE</w:t>
            </w:r>
            <w:r w:rsidR="00116932">
              <w:rPr>
                <w:noProof/>
              </w:rPr>
              <w:tab/>
            </w:r>
            <w:r w:rsidR="00116932">
              <w:rPr>
                <w:noProof/>
              </w:rPr>
              <w:fldChar w:fldCharType="begin"/>
            </w:r>
            <w:r w:rsidR="00116932">
              <w:rPr>
                <w:noProof/>
              </w:rPr>
              <w:instrText xml:space="preserve"> PAGEREF _Toc164079869 \h </w:instrText>
            </w:r>
            <w:r w:rsidR="00116932">
              <w:rPr>
                <w:noProof/>
              </w:rPr>
            </w:r>
            <w:r w:rsidR="00116932">
              <w:rPr>
                <w:noProof/>
              </w:rPr>
              <w:fldChar w:fldCharType="separate"/>
            </w:r>
            <w:r w:rsidR="00116932">
              <w:rPr>
                <w:noProof/>
              </w:rPr>
              <w:t>3</w:t>
            </w:r>
            <w:r w:rsidR="00116932">
              <w:rPr>
                <w:noProof/>
              </w:rPr>
              <w:fldChar w:fldCharType="end"/>
            </w:r>
          </w:hyperlink>
        </w:p>
        <w:p w14:paraId="69750971" w14:textId="3A60D420"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0" w:history="1">
            <w:r w:rsidRPr="0068719A">
              <w:rPr>
                <w:rStyle w:val="Collegamentoipertestuale"/>
                <w:rFonts w:ascii="Times New Roman" w:hAnsi="Times New Roman" w:cs="Times New Roman"/>
                <w:b/>
                <w:bCs/>
                <w:noProof/>
              </w:rPr>
              <w:t>ART. 1 – OGGETTO, IMPORTO E DURATA DEL CONTRATTO</w:t>
            </w:r>
            <w:r>
              <w:rPr>
                <w:noProof/>
              </w:rPr>
              <w:tab/>
            </w:r>
            <w:r>
              <w:rPr>
                <w:noProof/>
              </w:rPr>
              <w:fldChar w:fldCharType="begin"/>
            </w:r>
            <w:r>
              <w:rPr>
                <w:noProof/>
              </w:rPr>
              <w:instrText xml:space="preserve"> PAGEREF _Toc164079870 \h </w:instrText>
            </w:r>
            <w:r>
              <w:rPr>
                <w:noProof/>
              </w:rPr>
            </w:r>
            <w:r>
              <w:rPr>
                <w:noProof/>
              </w:rPr>
              <w:fldChar w:fldCharType="separate"/>
            </w:r>
            <w:r>
              <w:rPr>
                <w:noProof/>
              </w:rPr>
              <w:t>3</w:t>
            </w:r>
            <w:r>
              <w:rPr>
                <w:noProof/>
              </w:rPr>
              <w:fldChar w:fldCharType="end"/>
            </w:r>
          </w:hyperlink>
        </w:p>
        <w:p w14:paraId="49F815C2" w14:textId="4488861C"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1" w:history="1">
            <w:r w:rsidRPr="0068719A">
              <w:rPr>
                <w:rStyle w:val="Collegamentoipertestuale"/>
                <w:rFonts w:ascii="Times New Roman" w:hAnsi="Times New Roman" w:cs="Times New Roman"/>
                <w:b/>
                <w:bCs/>
                <w:noProof/>
              </w:rPr>
              <w:t>ART. 2 – VALUTAZIONE DEI RISCHI INTERFERENTI</w:t>
            </w:r>
            <w:r>
              <w:rPr>
                <w:noProof/>
              </w:rPr>
              <w:tab/>
            </w:r>
            <w:r>
              <w:rPr>
                <w:noProof/>
              </w:rPr>
              <w:fldChar w:fldCharType="begin"/>
            </w:r>
            <w:r>
              <w:rPr>
                <w:noProof/>
              </w:rPr>
              <w:instrText xml:space="preserve"> PAGEREF _Toc164079871 \h </w:instrText>
            </w:r>
            <w:r>
              <w:rPr>
                <w:noProof/>
              </w:rPr>
            </w:r>
            <w:r>
              <w:rPr>
                <w:noProof/>
              </w:rPr>
              <w:fldChar w:fldCharType="separate"/>
            </w:r>
            <w:r>
              <w:rPr>
                <w:noProof/>
              </w:rPr>
              <w:t>4</w:t>
            </w:r>
            <w:r>
              <w:rPr>
                <w:noProof/>
              </w:rPr>
              <w:fldChar w:fldCharType="end"/>
            </w:r>
          </w:hyperlink>
        </w:p>
        <w:p w14:paraId="4D6787EC" w14:textId="4BB23AD7"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2" w:history="1">
            <w:r w:rsidRPr="0068719A">
              <w:rPr>
                <w:rStyle w:val="Collegamentoipertestuale"/>
                <w:rFonts w:ascii="Times New Roman" w:hAnsi="Times New Roman" w:cs="Times New Roman"/>
                <w:b/>
                <w:bCs/>
                <w:noProof/>
              </w:rPr>
              <w:t>ART. 3 – OBBLIGHI DELLE PARTI</w:t>
            </w:r>
            <w:r>
              <w:rPr>
                <w:noProof/>
              </w:rPr>
              <w:tab/>
            </w:r>
            <w:r>
              <w:rPr>
                <w:noProof/>
              </w:rPr>
              <w:fldChar w:fldCharType="begin"/>
            </w:r>
            <w:r>
              <w:rPr>
                <w:noProof/>
              </w:rPr>
              <w:instrText xml:space="preserve"> PAGEREF _Toc164079872 \h </w:instrText>
            </w:r>
            <w:r>
              <w:rPr>
                <w:noProof/>
              </w:rPr>
            </w:r>
            <w:r>
              <w:rPr>
                <w:noProof/>
              </w:rPr>
              <w:fldChar w:fldCharType="separate"/>
            </w:r>
            <w:r>
              <w:rPr>
                <w:noProof/>
              </w:rPr>
              <w:t>5</w:t>
            </w:r>
            <w:r>
              <w:rPr>
                <w:noProof/>
              </w:rPr>
              <w:fldChar w:fldCharType="end"/>
            </w:r>
          </w:hyperlink>
        </w:p>
        <w:p w14:paraId="17D63769" w14:textId="42D69C61"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3" w:history="1">
            <w:r w:rsidRPr="0068719A">
              <w:rPr>
                <w:rStyle w:val="Collegamentoipertestuale"/>
                <w:rFonts w:ascii="Times New Roman" w:hAnsi="Times New Roman" w:cs="Times New Roman"/>
                <w:b/>
                <w:bCs/>
                <w:noProof/>
              </w:rPr>
              <w:t>ART. 4 – OBBLIGHI DI CARATTERE GENERALE</w:t>
            </w:r>
            <w:r>
              <w:rPr>
                <w:noProof/>
              </w:rPr>
              <w:tab/>
            </w:r>
            <w:r>
              <w:rPr>
                <w:noProof/>
              </w:rPr>
              <w:fldChar w:fldCharType="begin"/>
            </w:r>
            <w:r>
              <w:rPr>
                <w:noProof/>
              </w:rPr>
              <w:instrText xml:space="preserve"> PAGEREF _Toc164079873 \h </w:instrText>
            </w:r>
            <w:r>
              <w:rPr>
                <w:noProof/>
              </w:rPr>
            </w:r>
            <w:r>
              <w:rPr>
                <w:noProof/>
              </w:rPr>
              <w:fldChar w:fldCharType="separate"/>
            </w:r>
            <w:r>
              <w:rPr>
                <w:noProof/>
              </w:rPr>
              <w:t>5</w:t>
            </w:r>
            <w:r>
              <w:rPr>
                <w:noProof/>
              </w:rPr>
              <w:fldChar w:fldCharType="end"/>
            </w:r>
          </w:hyperlink>
        </w:p>
        <w:p w14:paraId="10188659" w14:textId="231C8D5D"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4" w:history="1">
            <w:r w:rsidRPr="0068719A">
              <w:rPr>
                <w:rStyle w:val="Collegamentoipertestuale"/>
                <w:rFonts w:ascii="Times New Roman" w:hAnsi="Times New Roman" w:cs="Times New Roman"/>
                <w:b/>
                <w:bCs/>
                <w:noProof/>
              </w:rPr>
              <w:t>ART. 5 – CORRISPETTIVO E MODALITÀ DI PAGAMENTO</w:t>
            </w:r>
            <w:r>
              <w:rPr>
                <w:noProof/>
              </w:rPr>
              <w:tab/>
            </w:r>
            <w:r>
              <w:rPr>
                <w:noProof/>
              </w:rPr>
              <w:fldChar w:fldCharType="begin"/>
            </w:r>
            <w:r>
              <w:rPr>
                <w:noProof/>
              </w:rPr>
              <w:instrText xml:space="preserve"> PAGEREF _Toc164079874 \h </w:instrText>
            </w:r>
            <w:r>
              <w:rPr>
                <w:noProof/>
              </w:rPr>
            </w:r>
            <w:r>
              <w:rPr>
                <w:noProof/>
              </w:rPr>
              <w:fldChar w:fldCharType="separate"/>
            </w:r>
            <w:r>
              <w:rPr>
                <w:noProof/>
              </w:rPr>
              <w:t>6</w:t>
            </w:r>
            <w:r>
              <w:rPr>
                <w:noProof/>
              </w:rPr>
              <w:fldChar w:fldCharType="end"/>
            </w:r>
          </w:hyperlink>
        </w:p>
        <w:p w14:paraId="17E6B796" w14:textId="1A32D6D2"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5" w:history="1">
            <w:r w:rsidRPr="0068719A">
              <w:rPr>
                <w:rStyle w:val="Collegamentoipertestuale"/>
                <w:rFonts w:ascii="Times New Roman" w:hAnsi="Times New Roman" w:cs="Times New Roman"/>
                <w:b/>
                <w:bCs/>
                <w:noProof/>
              </w:rPr>
              <w:t>ART. 6 - VERIFICHE DEL SERVIZIO E CONTESTAZIONI</w:t>
            </w:r>
            <w:r>
              <w:rPr>
                <w:noProof/>
              </w:rPr>
              <w:tab/>
            </w:r>
            <w:r>
              <w:rPr>
                <w:noProof/>
              </w:rPr>
              <w:fldChar w:fldCharType="begin"/>
            </w:r>
            <w:r>
              <w:rPr>
                <w:noProof/>
              </w:rPr>
              <w:instrText xml:space="preserve"> PAGEREF _Toc164079875 \h </w:instrText>
            </w:r>
            <w:r>
              <w:rPr>
                <w:noProof/>
              </w:rPr>
            </w:r>
            <w:r>
              <w:rPr>
                <w:noProof/>
              </w:rPr>
              <w:fldChar w:fldCharType="separate"/>
            </w:r>
            <w:r>
              <w:rPr>
                <w:noProof/>
              </w:rPr>
              <w:t>6</w:t>
            </w:r>
            <w:r>
              <w:rPr>
                <w:noProof/>
              </w:rPr>
              <w:fldChar w:fldCharType="end"/>
            </w:r>
          </w:hyperlink>
        </w:p>
        <w:p w14:paraId="091DB243" w14:textId="3CD7CC04"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6" w:history="1">
            <w:r w:rsidRPr="0068719A">
              <w:rPr>
                <w:rStyle w:val="Collegamentoipertestuale"/>
                <w:rFonts w:ascii="Times New Roman" w:hAnsi="Times New Roman" w:cs="Times New Roman"/>
                <w:b/>
                <w:bCs/>
                <w:noProof/>
              </w:rPr>
              <w:t>ART 7 - SISTEMA NSO</w:t>
            </w:r>
            <w:r>
              <w:rPr>
                <w:noProof/>
              </w:rPr>
              <w:tab/>
            </w:r>
            <w:r>
              <w:rPr>
                <w:noProof/>
              </w:rPr>
              <w:fldChar w:fldCharType="begin"/>
            </w:r>
            <w:r>
              <w:rPr>
                <w:noProof/>
              </w:rPr>
              <w:instrText xml:space="preserve"> PAGEREF _Toc164079876 \h </w:instrText>
            </w:r>
            <w:r>
              <w:rPr>
                <w:noProof/>
              </w:rPr>
            </w:r>
            <w:r>
              <w:rPr>
                <w:noProof/>
              </w:rPr>
              <w:fldChar w:fldCharType="separate"/>
            </w:r>
            <w:r>
              <w:rPr>
                <w:noProof/>
              </w:rPr>
              <w:t>7</w:t>
            </w:r>
            <w:r>
              <w:rPr>
                <w:noProof/>
              </w:rPr>
              <w:fldChar w:fldCharType="end"/>
            </w:r>
          </w:hyperlink>
        </w:p>
        <w:p w14:paraId="534C73BA" w14:textId="6842D5A6"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7" w:history="1">
            <w:r w:rsidRPr="0068719A">
              <w:rPr>
                <w:rStyle w:val="Collegamentoipertestuale"/>
                <w:rFonts w:ascii="Times New Roman" w:hAnsi="Times New Roman" w:cs="Times New Roman"/>
                <w:b/>
                <w:bCs/>
                <w:noProof/>
              </w:rPr>
              <w:t>ART. 8 – MODIFICHE IN CORSO DI ESECUZIONE DEL CONTRATTO</w:t>
            </w:r>
            <w:r>
              <w:rPr>
                <w:noProof/>
              </w:rPr>
              <w:tab/>
            </w:r>
            <w:r>
              <w:rPr>
                <w:noProof/>
              </w:rPr>
              <w:fldChar w:fldCharType="begin"/>
            </w:r>
            <w:r>
              <w:rPr>
                <w:noProof/>
              </w:rPr>
              <w:instrText xml:space="preserve"> PAGEREF _Toc164079877 \h </w:instrText>
            </w:r>
            <w:r>
              <w:rPr>
                <w:noProof/>
              </w:rPr>
            </w:r>
            <w:r>
              <w:rPr>
                <w:noProof/>
              </w:rPr>
              <w:fldChar w:fldCharType="separate"/>
            </w:r>
            <w:r>
              <w:rPr>
                <w:noProof/>
              </w:rPr>
              <w:t>7</w:t>
            </w:r>
            <w:r>
              <w:rPr>
                <w:noProof/>
              </w:rPr>
              <w:fldChar w:fldCharType="end"/>
            </w:r>
          </w:hyperlink>
        </w:p>
        <w:p w14:paraId="37009A09" w14:textId="4D4A5826"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8" w:history="1">
            <w:r w:rsidRPr="0068719A">
              <w:rPr>
                <w:rStyle w:val="Collegamentoipertestuale"/>
                <w:rFonts w:ascii="Times New Roman" w:hAnsi="Times New Roman" w:cs="Times New Roman"/>
                <w:b/>
                <w:bCs/>
                <w:noProof/>
              </w:rPr>
              <w:t>ART. 9 - PENALI</w:t>
            </w:r>
            <w:r>
              <w:rPr>
                <w:noProof/>
              </w:rPr>
              <w:tab/>
            </w:r>
            <w:r>
              <w:rPr>
                <w:noProof/>
              </w:rPr>
              <w:fldChar w:fldCharType="begin"/>
            </w:r>
            <w:r>
              <w:rPr>
                <w:noProof/>
              </w:rPr>
              <w:instrText xml:space="preserve"> PAGEREF _Toc164079878 \h </w:instrText>
            </w:r>
            <w:r>
              <w:rPr>
                <w:noProof/>
              </w:rPr>
            </w:r>
            <w:r>
              <w:rPr>
                <w:noProof/>
              </w:rPr>
              <w:fldChar w:fldCharType="separate"/>
            </w:r>
            <w:r>
              <w:rPr>
                <w:noProof/>
              </w:rPr>
              <w:t>8</w:t>
            </w:r>
            <w:r>
              <w:rPr>
                <w:noProof/>
              </w:rPr>
              <w:fldChar w:fldCharType="end"/>
            </w:r>
          </w:hyperlink>
        </w:p>
        <w:p w14:paraId="2D222197" w14:textId="29680BC5"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79" w:history="1">
            <w:r w:rsidRPr="0068719A">
              <w:rPr>
                <w:rStyle w:val="Collegamentoipertestuale"/>
                <w:rFonts w:ascii="Times New Roman" w:hAnsi="Times New Roman" w:cs="Times New Roman"/>
                <w:b/>
                <w:bCs/>
                <w:noProof/>
              </w:rPr>
              <w:t>ART. 10 - GARANZIA DEFINITIVA</w:t>
            </w:r>
            <w:r>
              <w:rPr>
                <w:noProof/>
              </w:rPr>
              <w:tab/>
            </w:r>
            <w:r>
              <w:rPr>
                <w:noProof/>
              </w:rPr>
              <w:fldChar w:fldCharType="begin"/>
            </w:r>
            <w:r>
              <w:rPr>
                <w:noProof/>
              </w:rPr>
              <w:instrText xml:space="preserve"> PAGEREF _Toc164079879 \h </w:instrText>
            </w:r>
            <w:r>
              <w:rPr>
                <w:noProof/>
              </w:rPr>
            </w:r>
            <w:r>
              <w:rPr>
                <w:noProof/>
              </w:rPr>
              <w:fldChar w:fldCharType="separate"/>
            </w:r>
            <w:r>
              <w:rPr>
                <w:noProof/>
              </w:rPr>
              <w:t>8</w:t>
            </w:r>
            <w:r>
              <w:rPr>
                <w:noProof/>
              </w:rPr>
              <w:fldChar w:fldCharType="end"/>
            </w:r>
          </w:hyperlink>
        </w:p>
        <w:p w14:paraId="116F5AED" w14:textId="0836F874"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0" w:history="1">
            <w:r w:rsidRPr="0068719A">
              <w:rPr>
                <w:rStyle w:val="Collegamentoipertestuale"/>
                <w:rFonts w:ascii="Times New Roman" w:hAnsi="Times New Roman" w:cs="Times New Roman"/>
                <w:b/>
                <w:bCs/>
                <w:noProof/>
              </w:rPr>
              <w:t>ART. 11 – RISOLUZIONE DEL CONTRATTO</w:t>
            </w:r>
            <w:r>
              <w:rPr>
                <w:noProof/>
              </w:rPr>
              <w:tab/>
            </w:r>
            <w:r>
              <w:rPr>
                <w:noProof/>
              </w:rPr>
              <w:fldChar w:fldCharType="begin"/>
            </w:r>
            <w:r>
              <w:rPr>
                <w:noProof/>
              </w:rPr>
              <w:instrText xml:space="preserve"> PAGEREF _Toc164079880 \h </w:instrText>
            </w:r>
            <w:r>
              <w:rPr>
                <w:noProof/>
              </w:rPr>
            </w:r>
            <w:r>
              <w:rPr>
                <w:noProof/>
              </w:rPr>
              <w:fldChar w:fldCharType="separate"/>
            </w:r>
            <w:r>
              <w:rPr>
                <w:noProof/>
              </w:rPr>
              <w:t>8</w:t>
            </w:r>
            <w:r>
              <w:rPr>
                <w:noProof/>
              </w:rPr>
              <w:fldChar w:fldCharType="end"/>
            </w:r>
          </w:hyperlink>
        </w:p>
        <w:p w14:paraId="77FFEAFE" w14:textId="634D982A"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1" w:history="1">
            <w:r w:rsidRPr="0068719A">
              <w:rPr>
                <w:rStyle w:val="Collegamentoipertestuale"/>
                <w:rFonts w:ascii="Times New Roman" w:hAnsi="Times New Roman" w:cs="Times New Roman"/>
                <w:b/>
                <w:bCs/>
                <w:noProof/>
              </w:rPr>
              <w:t>ART. 12 – FACOLTA’ DI RECESSO</w:t>
            </w:r>
            <w:r>
              <w:rPr>
                <w:noProof/>
              </w:rPr>
              <w:tab/>
            </w:r>
            <w:r>
              <w:rPr>
                <w:noProof/>
              </w:rPr>
              <w:fldChar w:fldCharType="begin"/>
            </w:r>
            <w:r>
              <w:rPr>
                <w:noProof/>
              </w:rPr>
              <w:instrText xml:space="preserve"> PAGEREF _Toc164079881 \h </w:instrText>
            </w:r>
            <w:r>
              <w:rPr>
                <w:noProof/>
              </w:rPr>
            </w:r>
            <w:r>
              <w:rPr>
                <w:noProof/>
              </w:rPr>
              <w:fldChar w:fldCharType="separate"/>
            </w:r>
            <w:r>
              <w:rPr>
                <w:noProof/>
              </w:rPr>
              <w:t>9</w:t>
            </w:r>
            <w:r>
              <w:rPr>
                <w:noProof/>
              </w:rPr>
              <w:fldChar w:fldCharType="end"/>
            </w:r>
          </w:hyperlink>
        </w:p>
        <w:p w14:paraId="2FE71B9E" w14:textId="1D86A47B"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2" w:history="1">
            <w:r w:rsidRPr="0068719A">
              <w:rPr>
                <w:rStyle w:val="Collegamentoipertestuale"/>
                <w:rFonts w:ascii="Times New Roman" w:hAnsi="Times New Roman" w:cs="Times New Roman"/>
                <w:b/>
                <w:bCs/>
                <w:noProof/>
              </w:rPr>
              <w:t>ART. 13 – STIPULA DEL CONTRATTO</w:t>
            </w:r>
            <w:r>
              <w:rPr>
                <w:noProof/>
              </w:rPr>
              <w:tab/>
            </w:r>
            <w:r>
              <w:rPr>
                <w:noProof/>
              </w:rPr>
              <w:fldChar w:fldCharType="begin"/>
            </w:r>
            <w:r>
              <w:rPr>
                <w:noProof/>
              </w:rPr>
              <w:instrText xml:space="preserve"> PAGEREF _Toc164079882 \h </w:instrText>
            </w:r>
            <w:r>
              <w:rPr>
                <w:noProof/>
              </w:rPr>
            </w:r>
            <w:r>
              <w:rPr>
                <w:noProof/>
              </w:rPr>
              <w:fldChar w:fldCharType="separate"/>
            </w:r>
            <w:r>
              <w:rPr>
                <w:noProof/>
              </w:rPr>
              <w:t>9</w:t>
            </w:r>
            <w:r>
              <w:rPr>
                <w:noProof/>
              </w:rPr>
              <w:fldChar w:fldCharType="end"/>
            </w:r>
          </w:hyperlink>
        </w:p>
        <w:p w14:paraId="501B544A" w14:textId="5F0BD303"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3" w:history="1">
            <w:r w:rsidRPr="0068719A">
              <w:rPr>
                <w:rStyle w:val="Collegamentoipertestuale"/>
                <w:rFonts w:ascii="Times New Roman" w:hAnsi="Times New Roman" w:cs="Times New Roman"/>
                <w:b/>
                <w:bCs/>
                <w:noProof/>
              </w:rPr>
              <w:t>ART. 14 – TRATTAMENTO DEI DATI PERSONALI, AI SENSI DEL REGOLAMENTO 2016/676/UE, E NOMINA A RESPONSABILE DEL TRATTAMENTO</w:t>
            </w:r>
            <w:r>
              <w:rPr>
                <w:noProof/>
              </w:rPr>
              <w:tab/>
            </w:r>
            <w:r>
              <w:rPr>
                <w:noProof/>
              </w:rPr>
              <w:fldChar w:fldCharType="begin"/>
            </w:r>
            <w:r>
              <w:rPr>
                <w:noProof/>
              </w:rPr>
              <w:instrText xml:space="preserve"> PAGEREF _Toc164079883 \h </w:instrText>
            </w:r>
            <w:r>
              <w:rPr>
                <w:noProof/>
              </w:rPr>
            </w:r>
            <w:r>
              <w:rPr>
                <w:noProof/>
              </w:rPr>
              <w:fldChar w:fldCharType="separate"/>
            </w:r>
            <w:r>
              <w:rPr>
                <w:noProof/>
              </w:rPr>
              <w:t>9</w:t>
            </w:r>
            <w:r>
              <w:rPr>
                <w:noProof/>
              </w:rPr>
              <w:fldChar w:fldCharType="end"/>
            </w:r>
          </w:hyperlink>
        </w:p>
        <w:p w14:paraId="437D7732" w14:textId="3A3019A9"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4" w:history="1">
            <w:r w:rsidRPr="0068719A">
              <w:rPr>
                <w:rStyle w:val="Collegamentoipertestuale"/>
                <w:rFonts w:ascii="Times New Roman" w:hAnsi="Times New Roman" w:cs="Times New Roman"/>
                <w:b/>
                <w:bCs/>
                <w:noProof/>
              </w:rPr>
              <w:t>ART. 15 – SPESE A CARICO DELL’AGGIUDICATARIO DEL SERVIZIO</w:t>
            </w:r>
            <w:r>
              <w:rPr>
                <w:noProof/>
              </w:rPr>
              <w:tab/>
            </w:r>
            <w:r>
              <w:rPr>
                <w:noProof/>
              </w:rPr>
              <w:fldChar w:fldCharType="begin"/>
            </w:r>
            <w:r>
              <w:rPr>
                <w:noProof/>
              </w:rPr>
              <w:instrText xml:space="preserve"> PAGEREF _Toc164079884 \h </w:instrText>
            </w:r>
            <w:r>
              <w:rPr>
                <w:noProof/>
              </w:rPr>
            </w:r>
            <w:r>
              <w:rPr>
                <w:noProof/>
              </w:rPr>
              <w:fldChar w:fldCharType="separate"/>
            </w:r>
            <w:r>
              <w:rPr>
                <w:noProof/>
              </w:rPr>
              <w:t>10</w:t>
            </w:r>
            <w:r>
              <w:rPr>
                <w:noProof/>
              </w:rPr>
              <w:fldChar w:fldCharType="end"/>
            </w:r>
          </w:hyperlink>
        </w:p>
        <w:p w14:paraId="3F528A9D" w14:textId="088F9A33"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5" w:history="1">
            <w:r w:rsidRPr="0068719A">
              <w:rPr>
                <w:rStyle w:val="Collegamentoipertestuale"/>
                <w:rFonts w:ascii="Times New Roman" w:hAnsi="Times New Roman" w:cs="Times New Roman"/>
                <w:b/>
                <w:bCs/>
                <w:noProof/>
              </w:rPr>
              <w:t>ART. 16 – DOMICILIO DELL’APPALTATORE E COMUNICAZIONI</w:t>
            </w:r>
            <w:r>
              <w:rPr>
                <w:noProof/>
              </w:rPr>
              <w:tab/>
            </w:r>
            <w:r>
              <w:rPr>
                <w:noProof/>
              </w:rPr>
              <w:fldChar w:fldCharType="begin"/>
            </w:r>
            <w:r>
              <w:rPr>
                <w:noProof/>
              </w:rPr>
              <w:instrText xml:space="preserve"> PAGEREF _Toc164079885 \h </w:instrText>
            </w:r>
            <w:r>
              <w:rPr>
                <w:noProof/>
              </w:rPr>
            </w:r>
            <w:r>
              <w:rPr>
                <w:noProof/>
              </w:rPr>
              <w:fldChar w:fldCharType="separate"/>
            </w:r>
            <w:r>
              <w:rPr>
                <w:noProof/>
              </w:rPr>
              <w:t>10</w:t>
            </w:r>
            <w:r>
              <w:rPr>
                <w:noProof/>
              </w:rPr>
              <w:fldChar w:fldCharType="end"/>
            </w:r>
          </w:hyperlink>
        </w:p>
        <w:p w14:paraId="5C9C6D85" w14:textId="52AB519E"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6" w:history="1">
            <w:r w:rsidRPr="0068719A">
              <w:rPr>
                <w:rStyle w:val="Collegamentoipertestuale"/>
                <w:rFonts w:ascii="Times New Roman" w:hAnsi="Times New Roman" w:cs="Times New Roman"/>
                <w:b/>
                <w:bCs/>
                <w:noProof/>
              </w:rPr>
              <w:t>ART. 17 – CONTROVERSIE E FORO COMPETENTE</w:t>
            </w:r>
            <w:r>
              <w:rPr>
                <w:noProof/>
              </w:rPr>
              <w:tab/>
            </w:r>
            <w:r>
              <w:rPr>
                <w:noProof/>
              </w:rPr>
              <w:fldChar w:fldCharType="begin"/>
            </w:r>
            <w:r>
              <w:rPr>
                <w:noProof/>
              </w:rPr>
              <w:instrText xml:space="preserve"> PAGEREF _Toc164079886 \h </w:instrText>
            </w:r>
            <w:r>
              <w:rPr>
                <w:noProof/>
              </w:rPr>
            </w:r>
            <w:r>
              <w:rPr>
                <w:noProof/>
              </w:rPr>
              <w:fldChar w:fldCharType="separate"/>
            </w:r>
            <w:r>
              <w:rPr>
                <w:noProof/>
              </w:rPr>
              <w:t>10</w:t>
            </w:r>
            <w:r>
              <w:rPr>
                <w:noProof/>
              </w:rPr>
              <w:fldChar w:fldCharType="end"/>
            </w:r>
          </w:hyperlink>
        </w:p>
        <w:p w14:paraId="782261E7" w14:textId="7C213B42"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7" w:history="1">
            <w:r w:rsidRPr="0068719A">
              <w:rPr>
                <w:rStyle w:val="Collegamentoipertestuale"/>
                <w:rFonts w:ascii="Times New Roman" w:hAnsi="Times New Roman" w:cs="Times New Roman"/>
                <w:b/>
                <w:noProof/>
              </w:rPr>
              <w:t>Art. 18 - RESPONSABILE DEL PROCEDIMENTO E DIRETTORE DI ESECUZIONE DEL CONTRATTO</w:t>
            </w:r>
            <w:r>
              <w:rPr>
                <w:noProof/>
              </w:rPr>
              <w:tab/>
            </w:r>
            <w:r>
              <w:rPr>
                <w:noProof/>
              </w:rPr>
              <w:fldChar w:fldCharType="begin"/>
            </w:r>
            <w:r>
              <w:rPr>
                <w:noProof/>
              </w:rPr>
              <w:instrText xml:space="preserve"> PAGEREF _Toc164079887 \h </w:instrText>
            </w:r>
            <w:r>
              <w:rPr>
                <w:noProof/>
              </w:rPr>
            </w:r>
            <w:r>
              <w:rPr>
                <w:noProof/>
              </w:rPr>
              <w:fldChar w:fldCharType="separate"/>
            </w:r>
            <w:r>
              <w:rPr>
                <w:noProof/>
              </w:rPr>
              <w:t>10</w:t>
            </w:r>
            <w:r>
              <w:rPr>
                <w:noProof/>
              </w:rPr>
              <w:fldChar w:fldCharType="end"/>
            </w:r>
          </w:hyperlink>
        </w:p>
        <w:p w14:paraId="5A12CBE9" w14:textId="6C9849F2"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8" w:history="1">
            <w:r w:rsidRPr="0068719A">
              <w:rPr>
                <w:rStyle w:val="Collegamentoipertestuale"/>
                <w:rFonts w:ascii="Times New Roman" w:hAnsi="Times New Roman" w:cs="Times New Roman"/>
                <w:b/>
                <w:noProof/>
              </w:rPr>
              <w:t>Art. 19 - CODICE DI COMPORTAMENTO</w:t>
            </w:r>
            <w:r>
              <w:rPr>
                <w:noProof/>
              </w:rPr>
              <w:tab/>
            </w:r>
            <w:r>
              <w:rPr>
                <w:noProof/>
              </w:rPr>
              <w:fldChar w:fldCharType="begin"/>
            </w:r>
            <w:r>
              <w:rPr>
                <w:noProof/>
              </w:rPr>
              <w:instrText xml:space="preserve"> PAGEREF _Toc164079888 \h </w:instrText>
            </w:r>
            <w:r>
              <w:rPr>
                <w:noProof/>
              </w:rPr>
            </w:r>
            <w:r>
              <w:rPr>
                <w:noProof/>
              </w:rPr>
              <w:fldChar w:fldCharType="separate"/>
            </w:r>
            <w:r>
              <w:rPr>
                <w:noProof/>
              </w:rPr>
              <w:t>10</w:t>
            </w:r>
            <w:r>
              <w:rPr>
                <w:noProof/>
              </w:rPr>
              <w:fldChar w:fldCharType="end"/>
            </w:r>
          </w:hyperlink>
        </w:p>
        <w:p w14:paraId="1E258030" w14:textId="574723D5"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89" w:history="1">
            <w:r w:rsidRPr="0068719A">
              <w:rPr>
                <w:rStyle w:val="Collegamentoipertestuale"/>
                <w:rFonts w:ascii="Times New Roman" w:hAnsi="Times New Roman" w:cs="Times New Roman"/>
                <w:b/>
                <w:noProof/>
              </w:rPr>
              <w:t>Art. 20 – RECESSO UNILATERALE</w:t>
            </w:r>
            <w:r>
              <w:rPr>
                <w:noProof/>
              </w:rPr>
              <w:tab/>
            </w:r>
            <w:r>
              <w:rPr>
                <w:noProof/>
              </w:rPr>
              <w:fldChar w:fldCharType="begin"/>
            </w:r>
            <w:r>
              <w:rPr>
                <w:noProof/>
              </w:rPr>
              <w:instrText xml:space="preserve"> PAGEREF _Toc164079889 \h </w:instrText>
            </w:r>
            <w:r>
              <w:rPr>
                <w:noProof/>
              </w:rPr>
            </w:r>
            <w:r>
              <w:rPr>
                <w:noProof/>
              </w:rPr>
              <w:fldChar w:fldCharType="separate"/>
            </w:r>
            <w:r>
              <w:rPr>
                <w:noProof/>
              </w:rPr>
              <w:t>10</w:t>
            </w:r>
            <w:r>
              <w:rPr>
                <w:noProof/>
              </w:rPr>
              <w:fldChar w:fldCharType="end"/>
            </w:r>
          </w:hyperlink>
        </w:p>
        <w:p w14:paraId="1FB38369" w14:textId="1CCAEFE6" w:rsidR="00116932" w:rsidRDefault="00116932">
          <w:pPr>
            <w:pStyle w:val="Sommario1"/>
            <w:tabs>
              <w:tab w:val="right" w:leader="dot" w:pos="9628"/>
            </w:tabs>
            <w:rPr>
              <w:rFonts w:asciiTheme="minorHAnsi" w:eastAsiaTheme="minorEastAsia" w:hAnsiTheme="minorHAnsi" w:cstheme="minorBidi"/>
              <w:noProof/>
              <w:lang w:eastAsia="it-IT"/>
            </w:rPr>
          </w:pPr>
          <w:hyperlink w:anchor="_Toc164079890" w:history="1">
            <w:r w:rsidRPr="0068719A">
              <w:rPr>
                <w:rStyle w:val="Collegamentoipertestuale"/>
                <w:rFonts w:ascii="Times New Roman" w:hAnsi="Times New Roman" w:cs="Times New Roman"/>
                <w:b/>
                <w:noProof/>
              </w:rPr>
              <w:t>ART. 21 – NORME E CONDIZIONI FINALI</w:t>
            </w:r>
            <w:r>
              <w:rPr>
                <w:noProof/>
              </w:rPr>
              <w:tab/>
            </w:r>
            <w:r>
              <w:rPr>
                <w:noProof/>
              </w:rPr>
              <w:fldChar w:fldCharType="begin"/>
            </w:r>
            <w:r>
              <w:rPr>
                <w:noProof/>
              </w:rPr>
              <w:instrText xml:space="preserve"> PAGEREF _Toc164079890 \h </w:instrText>
            </w:r>
            <w:r>
              <w:rPr>
                <w:noProof/>
              </w:rPr>
            </w:r>
            <w:r>
              <w:rPr>
                <w:noProof/>
              </w:rPr>
              <w:fldChar w:fldCharType="separate"/>
            </w:r>
            <w:r>
              <w:rPr>
                <w:noProof/>
              </w:rPr>
              <w:t>11</w:t>
            </w:r>
            <w:r>
              <w:rPr>
                <w:noProof/>
              </w:rPr>
              <w:fldChar w:fldCharType="end"/>
            </w:r>
          </w:hyperlink>
        </w:p>
        <w:p w14:paraId="2E2E407D" w14:textId="5C86389E" w:rsidR="00840338" w:rsidRDefault="005820FA">
          <w:pPr>
            <w:pStyle w:val="Sommario1"/>
            <w:tabs>
              <w:tab w:val="right" w:leader="dot" w:pos="9628"/>
            </w:tabs>
            <w:rPr>
              <w:rFonts w:asciiTheme="minorHAnsi" w:eastAsiaTheme="minorEastAsia" w:hAnsiTheme="minorHAnsi" w:cstheme="minorBidi"/>
              <w:lang w:eastAsia="it-IT"/>
            </w:rPr>
          </w:pPr>
          <w:r>
            <w:rPr>
              <w:rStyle w:val="Saltoaindice"/>
            </w:rPr>
            <w:fldChar w:fldCharType="end"/>
          </w:r>
        </w:p>
      </w:sdtContent>
    </w:sdt>
    <w:p w14:paraId="3F6CC703" w14:textId="77777777" w:rsidR="00840338" w:rsidRDefault="00840338">
      <w:pPr>
        <w:pStyle w:val="Standard"/>
        <w:tabs>
          <w:tab w:val="right" w:leader="dot" w:pos="9972"/>
        </w:tabs>
        <w:spacing w:after="0" w:line="240" w:lineRule="auto"/>
        <w:rPr>
          <w:b/>
          <w:bCs/>
        </w:rPr>
      </w:pPr>
    </w:p>
    <w:p w14:paraId="7E35A4E5" w14:textId="653E94A7" w:rsidR="00840338" w:rsidRDefault="005820FA" w:rsidP="005440EF">
      <w:pPr>
        <w:widowControl/>
        <w:textAlignment w:val="auto"/>
        <w:rPr>
          <w:rFonts w:ascii="Calibri,Bold" w:hAnsi="Calibri,Bold" w:cs="Calibri,Bold"/>
          <w:b/>
          <w:bCs/>
          <w:sz w:val="34"/>
          <w:szCs w:val="40"/>
        </w:rPr>
      </w:pPr>
      <w:r>
        <w:br w:type="page"/>
      </w:r>
    </w:p>
    <w:p w14:paraId="6B03DF52" w14:textId="77777777" w:rsidR="00840338" w:rsidRDefault="005820FA">
      <w:pPr>
        <w:pStyle w:val="Titolo1"/>
        <w:rPr>
          <w:rFonts w:ascii="Calibri,Bold" w:hAnsi="Calibri,Bold" w:cs="Calibri,Bold"/>
          <w:b/>
          <w:bCs/>
          <w:color w:val="auto"/>
          <w:sz w:val="24"/>
          <w:szCs w:val="24"/>
        </w:rPr>
      </w:pPr>
      <w:bookmarkStart w:id="1" w:name="_Toc52533967"/>
      <w:bookmarkStart w:id="2" w:name="_Toc164079869"/>
      <w:r>
        <w:rPr>
          <w:rFonts w:ascii="Calibri,Bold" w:hAnsi="Calibri,Bold" w:cs="Calibri,Bold"/>
          <w:b/>
          <w:bCs/>
          <w:color w:val="auto"/>
          <w:sz w:val="24"/>
          <w:szCs w:val="24"/>
        </w:rPr>
        <w:lastRenderedPageBreak/>
        <w:t>PREMESSE</w:t>
      </w:r>
      <w:bookmarkEnd w:id="1"/>
      <w:bookmarkEnd w:id="2"/>
    </w:p>
    <w:p w14:paraId="0E9B4FFE" w14:textId="77777777" w:rsidR="00840338" w:rsidRDefault="00840338">
      <w:pPr>
        <w:pStyle w:val="Standard"/>
        <w:spacing w:after="0" w:line="240" w:lineRule="auto"/>
        <w:rPr>
          <w:rFonts w:cs="Calibri"/>
        </w:rPr>
      </w:pPr>
    </w:p>
    <w:p w14:paraId="414FC691" w14:textId="31D3C956" w:rsidR="00116932" w:rsidRDefault="005820FA" w:rsidP="003300CF">
      <w:pPr>
        <w:pStyle w:val="Textbody"/>
        <w:jc w:val="both"/>
        <w:rPr>
          <w:rFonts w:cs="Times New Roman"/>
        </w:rPr>
      </w:pPr>
      <w:r w:rsidRPr="00BF320D">
        <w:rPr>
          <w:rFonts w:cs="Times New Roman"/>
          <w:color w:val="000000"/>
        </w:rPr>
        <w:t xml:space="preserve">L’Azienda Ulss 5 Polesana con la presente procedura, </w:t>
      </w:r>
      <w:r w:rsidRPr="00BF320D">
        <w:rPr>
          <w:rFonts w:cs="Times New Roman"/>
        </w:rPr>
        <w:t xml:space="preserve">da espletarsi ai sensi dell’art. 50, comma 1 lett. </w:t>
      </w:r>
      <w:r w:rsidR="005440EF" w:rsidRPr="00BF320D">
        <w:rPr>
          <w:rFonts w:cs="Times New Roman"/>
        </w:rPr>
        <w:t>b</w:t>
      </w:r>
      <w:r w:rsidRPr="00BF320D">
        <w:rPr>
          <w:rFonts w:cs="Times New Roman"/>
        </w:rPr>
        <w:t>) del D.lgs. n. 36/2023, intende procedere all’affidamento del servizio</w:t>
      </w:r>
      <w:r w:rsidR="005440EF" w:rsidRPr="00BF320D">
        <w:rPr>
          <w:rFonts w:cs="Times New Roman"/>
        </w:rPr>
        <w:t xml:space="preserve"> di </w:t>
      </w:r>
      <w:r w:rsidR="004E6C7D">
        <w:rPr>
          <w:rFonts w:cs="Times New Roman"/>
        </w:rPr>
        <w:t xml:space="preserve">consulenza fiscale e tributaria di supporto alla UOC Contabilità e Bilancio della A. </w:t>
      </w:r>
      <w:proofErr w:type="spellStart"/>
      <w:r w:rsidR="004E6C7D">
        <w:rPr>
          <w:rFonts w:cs="Times New Roman"/>
        </w:rPr>
        <w:t>Ulss</w:t>
      </w:r>
      <w:proofErr w:type="spellEnd"/>
      <w:r w:rsidR="004E6C7D">
        <w:rPr>
          <w:rFonts w:cs="Times New Roman"/>
        </w:rPr>
        <w:t xml:space="preserve"> 5 Polesana.</w:t>
      </w:r>
      <w:r w:rsidR="00116932">
        <w:rPr>
          <w:rFonts w:cs="Times New Roman"/>
        </w:rPr>
        <w:t xml:space="preserve">, con particolare riferimento  al </w:t>
      </w:r>
      <w:r w:rsidR="00116932" w:rsidRPr="00FC49A8">
        <w:t>supporto specialistico in ambito fiscale sull’applicazione della normativa corrente in materia di imposte dirette ed indirette, e sui futuri adeguamenti basati sulle modifiche alla normativa medesima</w:t>
      </w:r>
      <w:r w:rsidR="00116932">
        <w:t>.</w:t>
      </w:r>
    </w:p>
    <w:p w14:paraId="775878D8" w14:textId="4B8ED35F" w:rsidR="00840338" w:rsidRPr="003D178E" w:rsidRDefault="004E6C7D" w:rsidP="003300CF">
      <w:pPr>
        <w:pStyle w:val="Textbody"/>
        <w:jc w:val="both"/>
        <w:rPr>
          <w:rFonts w:cs="Times New Roman"/>
        </w:rPr>
      </w:pPr>
      <w:r>
        <w:rPr>
          <w:rFonts w:cs="Times New Roman"/>
        </w:rPr>
        <w:t>Il servizio avrà una durata di 2 anni</w:t>
      </w:r>
      <w:r w:rsidR="00773B62" w:rsidRPr="00BF320D">
        <w:rPr>
          <w:rFonts w:cs="Times New Roman"/>
        </w:rPr>
        <w:t xml:space="preserve">. </w:t>
      </w:r>
      <w:proofErr w:type="gramStart"/>
      <w:r w:rsidR="00773B62" w:rsidRPr="00BF320D">
        <w:rPr>
          <w:rFonts w:cs="Times New Roman"/>
        </w:rPr>
        <w:t>E’</w:t>
      </w:r>
      <w:proofErr w:type="gramEnd"/>
      <w:r w:rsidR="00773B62" w:rsidRPr="00BF320D">
        <w:rPr>
          <w:rFonts w:cs="Times New Roman"/>
        </w:rPr>
        <w:t xml:space="preserve"> previsto l’</w:t>
      </w:r>
      <w:r w:rsidR="00A836F8" w:rsidRPr="00BF320D">
        <w:rPr>
          <w:rFonts w:cs="Times New Roman"/>
        </w:rPr>
        <w:t>eventuale rinnov</w:t>
      </w:r>
      <w:r w:rsidR="00773B62" w:rsidRPr="00BF320D">
        <w:rPr>
          <w:rFonts w:cs="Times New Roman"/>
        </w:rPr>
        <w:t>o</w:t>
      </w:r>
      <w:r w:rsidR="00A836F8" w:rsidRPr="00BF320D">
        <w:rPr>
          <w:rFonts w:cs="Times New Roman"/>
        </w:rPr>
        <w:t xml:space="preserve"> di </w:t>
      </w:r>
      <w:r>
        <w:rPr>
          <w:rFonts w:cs="Times New Roman"/>
        </w:rPr>
        <w:t xml:space="preserve">24 </w:t>
      </w:r>
      <w:r w:rsidR="00A836F8" w:rsidRPr="00BF320D">
        <w:rPr>
          <w:rFonts w:cs="Times New Roman"/>
        </w:rPr>
        <w:t>mesi</w:t>
      </w:r>
      <w:r w:rsidR="00327E6B" w:rsidRPr="00BF320D">
        <w:rPr>
          <w:rFonts w:cs="Times New Roman"/>
        </w:rPr>
        <w:t>.</w:t>
      </w:r>
    </w:p>
    <w:p w14:paraId="1820F1CE" w14:textId="77777777" w:rsidR="00840338" w:rsidRDefault="00840338">
      <w:pPr>
        <w:pStyle w:val="Standard"/>
        <w:spacing w:after="0" w:line="240" w:lineRule="auto"/>
        <w:jc w:val="both"/>
        <w:rPr>
          <w:rFonts w:ascii="Times New Roman" w:hAnsi="Times New Roman" w:cs="Times New Roman"/>
          <w:color w:val="000000"/>
          <w:sz w:val="24"/>
          <w:szCs w:val="24"/>
        </w:rPr>
      </w:pPr>
    </w:p>
    <w:p w14:paraId="42E91EB6" w14:textId="77777777" w:rsidR="00840338" w:rsidRPr="00710C67" w:rsidRDefault="005820FA">
      <w:pPr>
        <w:pStyle w:val="Standard"/>
        <w:spacing w:after="0" w:line="240" w:lineRule="auto"/>
        <w:jc w:val="both"/>
      </w:pPr>
      <w:r w:rsidRPr="00710C67">
        <w:rPr>
          <w:rFonts w:ascii="Times New Roman" w:hAnsi="Times New Roman" w:cs="Times New Roman"/>
          <w:color w:val="000000"/>
          <w:sz w:val="24"/>
          <w:szCs w:val="24"/>
        </w:rPr>
        <w:t xml:space="preserve">Il presente Capitolato Speciale disciplina </w:t>
      </w:r>
      <w:r w:rsidRPr="00710C67">
        <w:rPr>
          <w:rFonts w:ascii="Times New Roman" w:hAnsi="Times New Roman" w:cs="Times New Roman"/>
          <w:sz w:val="24"/>
          <w:szCs w:val="24"/>
        </w:rPr>
        <w:t>il servizio</w:t>
      </w:r>
      <w:r w:rsidRPr="00710C67">
        <w:rPr>
          <w:rFonts w:ascii="Times New Roman" w:hAnsi="Times New Roman" w:cs="Times New Roman"/>
          <w:color w:val="000000"/>
          <w:sz w:val="24"/>
          <w:szCs w:val="24"/>
        </w:rPr>
        <w:t xml:space="preserve"> che si vuole aggiudicare, sia negli aspetti tecnici che nei profili del rapporto contrattuale conseguente.</w:t>
      </w:r>
    </w:p>
    <w:p w14:paraId="044C12C6" w14:textId="77777777" w:rsidR="00840338" w:rsidRPr="00710C67" w:rsidRDefault="00840338">
      <w:pPr>
        <w:pStyle w:val="Standard"/>
        <w:spacing w:after="0" w:line="240" w:lineRule="auto"/>
        <w:jc w:val="both"/>
        <w:rPr>
          <w:rFonts w:ascii="Times New Roman" w:hAnsi="Times New Roman" w:cs="Times New Roman"/>
          <w:strike/>
          <w:sz w:val="24"/>
          <w:szCs w:val="24"/>
        </w:rPr>
      </w:pPr>
    </w:p>
    <w:p w14:paraId="6939540E" w14:textId="77777777" w:rsidR="00840338" w:rsidRPr="00EA6F60" w:rsidRDefault="005820FA">
      <w:pPr>
        <w:pStyle w:val="Titolo1"/>
        <w:rPr>
          <w:rFonts w:ascii="Times New Roman" w:hAnsi="Times New Roman" w:cs="Times New Roman"/>
          <w:b/>
          <w:bCs/>
          <w:color w:val="auto"/>
          <w:sz w:val="24"/>
          <w:szCs w:val="24"/>
        </w:rPr>
      </w:pPr>
      <w:bookmarkStart w:id="3" w:name="_Toc52533968"/>
      <w:bookmarkStart w:id="4" w:name="_Toc164079870"/>
      <w:r w:rsidRPr="00EA6F60">
        <w:rPr>
          <w:rFonts w:ascii="Times New Roman" w:hAnsi="Times New Roman" w:cs="Times New Roman"/>
          <w:b/>
          <w:bCs/>
          <w:color w:val="auto"/>
          <w:sz w:val="24"/>
          <w:szCs w:val="24"/>
        </w:rPr>
        <w:t>ART. 1 – OGGETTO, IMPORTO E DURATA DEL CONTRATTO</w:t>
      </w:r>
      <w:bookmarkEnd w:id="3"/>
      <w:bookmarkEnd w:id="4"/>
    </w:p>
    <w:p w14:paraId="575A9AD1" w14:textId="77777777" w:rsidR="00840338" w:rsidRPr="00EA6F60" w:rsidRDefault="00840338">
      <w:pPr>
        <w:pStyle w:val="Standard"/>
        <w:spacing w:after="0" w:line="240" w:lineRule="auto"/>
        <w:jc w:val="both"/>
        <w:rPr>
          <w:rFonts w:ascii="Times New Roman" w:hAnsi="Times New Roman" w:cs="Times New Roman"/>
          <w:b/>
          <w:bCs/>
          <w:sz w:val="24"/>
          <w:szCs w:val="24"/>
        </w:rPr>
      </w:pPr>
    </w:p>
    <w:p w14:paraId="673C0795" w14:textId="037E022D" w:rsidR="00840338" w:rsidRPr="00EA6F60" w:rsidRDefault="005820FA">
      <w:pPr>
        <w:pStyle w:val="Standard"/>
        <w:spacing w:after="0" w:line="240" w:lineRule="auto"/>
        <w:jc w:val="both"/>
        <w:rPr>
          <w:rFonts w:ascii="Times New Roman" w:hAnsi="Times New Roman" w:cs="Times New Roman"/>
          <w:sz w:val="24"/>
          <w:szCs w:val="24"/>
        </w:rPr>
      </w:pPr>
      <w:r w:rsidRPr="00EA6F60">
        <w:rPr>
          <w:rFonts w:ascii="Times New Roman" w:hAnsi="Times New Roman" w:cs="Times New Roman"/>
          <w:sz w:val="24"/>
          <w:szCs w:val="24"/>
        </w:rPr>
        <w:t xml:space="preserve">Oggetto del presente Capitolato è il </w:t>
      </w:r>
      <w:r w:rsidR="004E6C7D" w:rsidRPr="004E6C7D">
        <w:rPr>
          <w:rFonts w:ascii="Times New Roman" w:hAnsi="Times New Roman" w:cs="Times New Roman"/>
          <w:sz w:val="24"/>
          <w:szCs w:val="24"/>
        </w:rPr>
        <w:t xml:space="preserve">servizio di consulenza fiscale e tributaria di supporto alla UOC Contabilità e Bilancio della A. </w:t>
      </w:r>
      <w:proofErr w:type="spellStart"/>
      <w:r w:rsidR="004E6C7D" w:rsidRPr="004E6C7D">
        <w:rPr>
          <w:rFonts w:ascii="Times New Roman" w:hAnsi="Times New Roman" w:cs="Times New Roman"/>
          <w:sz w:val="24"/>
          <w:szCs w:val="24"/>
        </w:rPr>
        <w:t>Ulss</w:t>
      </w:r>
      <w:proofErr w:type="spellEnd"/>
      <w:r w:rsidR="004E6C7D" w:rsidRPr="004E6C7D">
        <w:rPr>
          <w:rFonts w:ascii="Times New Roman" w:hAnsi="Times New Roman" w:cs="Times New Roman"/>
          <w:sz w:val="24"/>
          <w:szCs w:val="24"/>
        </w:rPr>
        <w:t xml:space="preserve"> 5 Polesana</w:t>
      </w:r>
      <w:r w:rsidR="00925A58" w:rsidRPr="00EA6F60">
        <w:rPr>
          <w:rFonts w:ascii="Times New Roman" w:hAnsi="Times New Roman" w:cs="Times New Roman"/>
          <w:sz w:val="24"/>
          <w:szCs w:val="24"/>
        </w:rPr>
        <w:t>.</w:t>
      </w:r>
    </w:p>
    <w:p w14:paraId="2BB216FE" w14:textId="77777777" w:rsidR="00687440" w:rsidRDefault="00687440" w:rsidP="003932CC">
      <w:pPr>
        <w:pStyle w:val="Textbody"/>
        <w:jc w:val="both"/>
        <w:rPr>
          <w:rFonts w:eastAsia="Calibri" w:cs="Times New Roman"/>
          <w:b/>
          <w:kern w:val="0"/>
          <w:lang w:eastAsia="en-US" w:bidi="ar-SA"/>
        </w:rPr>
      </w:pPr>
    </w:p>
    <w:p w14:paraId="0FFEB915" w14:textId="0ECEB994" w:rsidR="003932CC" w:rsidRPr="003B35F5" w:rsidRDefault="003B35F5" w:rsidP="003932CC">
      <w:pPr>
        <w:pStyle w:val="Textbody"/>
        <w:jc w:val="both"/>
        <w:rPr>
          <w:rFonts w:eastAsia="Calibri" w:cs="Times New Roman"/>
          <w:b/>
          <w:kern w:val="0"/>
          <w:lang w:eastAsia="en-US" w:bidi="ar-SA"/>
        </w:rPr>
      </w:pPr>
      <w:r w:rsidRPr="003B35F5">
        <w:rPr>
          <w:rFonts w:eastAsia="Calibri" w:cs="Times New Roman"/>
          <w:b/>
          <w:kern w:val="0"/>
          <w:lang w:eastAsia="en-US" w:bidi="ar-SA"/>
        </w:rPr>
        <w:t>L’attività sarà esclusivamente di consulenza, questa A.Ulss non chiederà all’aggiud</w:t>
      </w:r>
      <w:r>
        <w:rPr>
          <w:rFonts w:eastAsia="Calibri" w:cs="Times New Roman"/>
          <w:b/>
          <w:kern w:val="0"/>
          <w:lang w:eastAsia="en-US" w:bidi="ar-SA"/>
        </w:rPr>
        <w:t>i</w:t>
      </w:r>
      <w:r w:rsidRPr="003B35F5">
        <w:rPr>
          <w:rFonts w:eastAsia="Calibri" w:cs="Times New Roman"/>
          <w:b/>
          <w:kern w:val="0"/>
          <w:lang w:eastAsia="en-US" w:bidi="ar-SA"/>
        </w:rPr>
        <w:t>catario la com</w:t>
      </w:r>
      <w:r>
        <w:rPr>
          <w:rFonts w:eastAsia="Calibri" w:cs="Times New Roman"/>
          <w:b/>
          <w:kern w:val="0"/>
          <w:lang w:eastAsia="en-US" w:bidi="ar-SA"/>
        </w:rPr>
        <w:t>p</w:t>
      </w:r>
      <w:r w:rsidRPr="003B35F5">
        <w:rPr>
          <w:rFonts w:eastAsia="Calibri" w:cs="Times New Roman"/>
          <w:b/>
          <w:kern w:val="0"/>
          <w:lang w:eastAsia="en-US" w:bidi="ar-SA"/>
        </w:rPr>
        <w:t>ilazion</w:t>
      </w:r>
      <w:r>
        <w:rPr>
          <w:rFonts w:eastAsia="Calibri" w:cs="Times New Roman"/>
          <w:b/>
          <w:kern w:val="0"/>
          <w:lang w:eastAsia="en-US" w:bidi="ar-SA"/>
        </w:rPr>
        <w:t>e</w:t>
      </w:r>
      <w:r w:rsidRPr="003B35F5">
        <w:rPr>
          <w:rFonts w:eastAsia="Calibri" w:cs="Times New Roman"/>
          <w:b/>
          <w:kern w:val="0"/>
          <w:lang w:eastAsia="en-US" w:bidi="ar-SA"/>
        </w:rPr>
        <w:t xml:space="preserve"> delle dichiarazioni.</w:t>
      </w:r>
    </w:p>
    <w:p w14:paraId="5E59C324" w14:textId="77777777" w:rsidR="003B35F5" w:rsidRDefault="003B35F5" w:rsidP="003932CC">
      <w:pPr>
        <w:pStyle w:val="Textbody"/>
        <w:jc w:val="both"/>
        <w:rPr>
          <w:rFonts w:eastAsia="Calibri" w:cs="Times New Roman"/>
          <w:kern w:val="0"/>
          <w:lang w:eastAsia="en-US" w:bidi="ar-SA"/>
        </w:rPr>
      </w:pPr>
    </w:p>
    <w:p w14:paraId="513A2111" w14:textId="1CCB1A7E" w:rsidR="00BF320D" w:rsidRDefault="004E6C7D" w:rsidP="004E6C7D">
      <w:pPr>
        <w:pStyle w:val="Textbody"/>
        <w:spacing w:after="0"/>
        <w:jc w:val="both"/>
        <w:rPr>
          <w:rFonts w:eastAsia="Calibri" w:cs="Times New Roman"/>
          <w:kern w:val="0"/>
          <w:lang w:eastAsia="en-US" w:bidi="ar-SA"/>
        </w:rPr>
      </w:pPr>
      <w:r>
        <w:rPr>
          <w:rFonts w:eastAsia="Calibri" w:cs="Times New Roman"/>
          <w:kern w:val="0"/>
          <w:lang w:eastAsia="en-US" w:bidi="ar-SA"/>
        </w:rPr>
        <w:t xml:space="preserve">I fabbisogni presunti di consulenza/assistenza nel biennio più eventuale rinnovo biennale sono: </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5969"/>
        <w:gridCol w:w="1134"/>
        <w:gridCol w:w="1417"/>
      </w:tblGrid>
      <w:tr w:rsidR="004E6C7D" w:rsidRPr="004E6C7D" w14:paraId="343D7663" w14:textId="77777777" w:rsidTr="000D7C51">
        <w:trPr>
          <w:trHeight w:val="255"/>
        </w:trPr>
        <w:tc>
          <w:tcPr>
            <w:tcW w:w="5969" w:type="dxa"/>
            <w:tcBorders>
              <w:bottom w:val="single" w:sz="6" w:space="0" w:color="EEEEEE"/>
            </w:tcBorders>
            <w:shd w:val="clear" w:color="auto" w:fill="auto"/>
            <w:vAlign w:val="center"/>
          </w:tcPr>
          <w:p w14:paraId="453213A7"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b/>
                <w:kern w:val="1"/>
                <w:sz w:val="20"/>
                <w:szCs w:val="20"/>
                <w:lang w:eastAsia="it-IT"/>
              </w:rPr>
              <w:t>Consulenza in materia di:</w:t>
            </w:r>
          </w:p>
        </w:tc>
        <w:tc>
          <w:tcPr>
            <w:tcW w:w="1134" w:type="dxa"/>
            <w:tcBorders>
              <w:bottom w:val="single" w:sz="6" w:space="0" w:color="EEEEEE"/>
            </w:tcBorders>
            <w:shd w:val="clear" w:color="auto" w:fill="auto"/>
            <w:vAlign w:val="center"/>
          </w:tcPr>
          <w:p w14:paraId="2D28D0CD"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b/>
                <w:kern w:val="1"/>
                <w:sz w:val="20"/>
                <w:szCs w:val="20"/>
                <w:lang w:eastAsia="it-IT"/>
              </w:rPr>
              <w:t>Q.TITÀ BIENNIO</w:t>
            </w:r>
          </w:p>
        </w:tc>
        <w:tc>
          <w:tcPr>
            <w:tcW w:w="1417" w:type="dxa"/>
            <w:tcBorders>
              <w:bottom w:val="single" w:sz="6" w:space="0" w:color="EEEEEE"/>
            </w:tcBorders>
            <w:shd w:val="clear" w:color="auto" w:fill="auto"/>
            <w:vAlign w:val="center"/>
          </w:tcPr>
          <w:p w14:paraId="11DF07DD" w14:textId="77777777" w:rsidR="004E6C7D" w:rsidRPr="004E6C7D" w:rsidRDefault="004E6C7D" w:rsidP="00004243">
            <w:pPr>
              <w:widowControl/>
              <w:suppressAutoHyphens w:val="0"/>
              <w:jc w:val="both"/>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b/>
                <w:kern w:val="1"/>
                <w:sz w:val="20"/>
                <w:szCs w:val="20"/>
                <w:lang w:eastAsia="it-IT"/>
              </w:rPr>
              <w:t>QUANTITA’ RINNOVO BIENNALE</w:t>
            </w:r>
          </w:p>
        </w:tc>
      </w:tr>
      <w:tr w:rsidR="004E6C7D" w:rsidRPr="004E6C7D" w14:paraId="137F373F" w14:textId="77777777" w:rsidTr="000D7C51">
        <w:trPr>
          <w:trHeight w:val="27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34F38A49"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Modello Unico ENC/IRES</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E0CCF95"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zh-CN"/>
              </w:rPr>
              <w:t>4</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4C8488C1"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4</w:t>
            </w:r>
          </w:p>
        </w:tc>
      </w:tr>
      <w:tr w:rsidR="004E6C7D" w:rsidRPr="004E6C7D" w14:paraId="050E50A9" w14:textId="77777777" w:rsidTr="000D7C51">
        <w:trPr>
          <w:trHeight w:val="285"/>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12772B47"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Dichiarazione IRAP</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00C40FE6"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zh-CN"/>
              </w:rPr>
              <w:t>2</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CA29A81"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51D4693C" w14:textId="77777777" w:rsidTr="000D7C51">
        <w:trPr>
          <w:trHeight w:val="285"/>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113923E9"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Liquidazioni periodiche dati IVA</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5823642E"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8</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60C71DF0"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8</w:t>
            </w:r>
          </w:p>
        </w:tc>
      </w:tr>
      <w:tr w:rsidR="004E6C7D" w:rsidRPr="004E6C7D" w14:paraId="0CD56752" w14:textId="77777777" w:rsidTr="000D7C51">
        <w:trPr>
          <w:trHeight w:val="285"/>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5CD615F6"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Dichiarazione IVA</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1C155F2D"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4</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AF10EE5"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4</w:t>
            </w:r>
          </w:p>
        </w:tc>
      </w:tr>
      <w:tr w:rsidR="004E6C7D" w:rsidRPr="004E6C7D" w14:paraId="0E44E3F0" w14:textId="77777777" w:rsidTr="000D7C51">
        <w:trPr>
          <w:trHeight w:val="285"/>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1E97FA4"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Dichiarazioni IMU/INVIO</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25D2A207"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1C9EAC4E"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4B29FCCE" w14:textId="77777777" w:rsidTr="000D7C51">
        <w:trPr>
          <w:trHeight w:val="285"/>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03E91920"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VERSAMENTI IMU/TARI elaborazione e versamento</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2075972D"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3</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5A3555D0"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3F786531" w14:textId="77777777" w:rsidTr="000D7C51">
        <w:trPr>
          <w:trHeight w:val="36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24D4486C"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Risposta telefonica a quesito semplice</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EEB2C0D"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20</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1F05E03E"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20</w:t>
            </w:r>
          </w:p>
        </w:tc>
      </w:tr>
      <w:tr w:rsidR="004E6C7D" w:rsidRPr="004E6C7D" w14:paraId="1BBBD020" w14:textId="77777777" w:rsidTr="000D7C51">
        <w:trPr>
          <w:trHeight w:val="36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08CEEB43"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it-IT"/>
              </w:rPr>
            </w:pPr>
            <w:r w:rsidRPr="004E6C7D">
              <w:rPr>
                <w:rFonts w:asciiTheme="minorHAnsi" w:eastAsia="Times New Roman" w:hAnsiTheme="minorHAnsi" w:cstheme="minorHAnsi"/>
                <w:kern w:val="1"/>
                <w:sz w:val="20"/>
                <w:szCs w:val="20"/>
                <w:lang w:eastAsia="it-IT"/>
              </w:rPr>
              <w:t>Modello 770/ CU</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05241062"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it-IT"/>
              </w:rPr>
            </w:pPr>
            <w:r w:rsidRPr="004E6C7D">
              <w:rPr>
                <w:rFonts w:asciiTheme="minorHAnsi" w:eastAsia="Times New Roman" w:hAnsiTheme="minorHAnsi" w:cstheme="minorHAnsi"/>
                <w:kern w:val="1"/>
                <w:sz w:val="20"/>
                <w:szCs w:val="20"/>
                <w:lang w:eastAsia="it-IT"/>
              </w:rPr>
              <w:t>4</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53952511"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it-IT"/>
              </w:rPr>
            </w:pPr>
            <w:r w:rsidRPr="004E6C7D">
              <w:rPr>
                <w:rFonts w:asciiTheme="minorHAnsi" w:eastAsia="Times New Roman" w:hAnsiTheme="minorHAnsi" w:cstheme="minorHAnsi"/>
                <w:kern w:val="1"/>
                <w:sz w:val="20"/>
                <w:szCs w:val="20"/>
                <w:lang w:eastAsia="it-IT"/>
              </w:rPr>
              <w:t>4</w:t>
            </w:r>
          </w:p>
        </w:tc>
      </w:tr>
      <w:tr w:rsidR="004E6C7D" w:rsidRPr="004E6C7D" w14:paraId="38E40F04" w14:textId="77777777" w:rsidTr="000D7C51">
        <w:trPr>
          <w:trHeight w:val="36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0F2C1207"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Risposta a mezzo mail a quesiti di media complessità</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28BC4513"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10</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59B2BC06"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10</w:t>
            </w:r>
          </w:p>
        </w:tc>
      </w:tr>
      <w:tr w:rsidR="004E6C7D" w:rsidRPr="004E6C7D" w14:paraId="5799C88A" w14:textId="77777777" w:rsidTr="000D7C51">
        <w:trPr>
          <w:trHeight w:val="36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2020E851"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Risposta a mezzo relazione a quesiti complessi</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297D396E"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zh-CN"/>
              </w:rPr>
              <w:t>4</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4410E7CF"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4</w:t>
            </w:r>
          </w:p>
        </w:tc>
      </w:tr>
      <w:tr w:rsidR="004E6C7D" w:rsidRPr="004E6C7D" w14:paraId="36DB737C" w14:textId="77777777" w:rsidTr="000D7C51">
        <w:trPr>
          <w:trHeight w:val="69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41AF35E4"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 xml:space="preserve">Gestione avvisi bonari/rateizzi AE/cartelle/preavvisi telematici </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9B34AE9"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6E4DB9BD"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57BFA109" w14:textId="77777777" w:rsidTr="000D7C51">
        <w:trPr>
          <w:trHeight w:val="285"/>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1BEA1E36"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Gestione contratti d’affitto/comodato</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F95C000"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2EF3BDA8"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1691E992" w14:textId="77777777" w:rsidTr="000D7C51">
        <w:trPr>
          <w:trHeight w:val="36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6D91A94A"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 xml:space="preserve">Registrazione contratti d’affitto </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08185F9E"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2A18DAE2"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70100E9B" w14:textId="77777777" w:rsidTr="000D7C51">
        <w:trPr>
          <w:trHeight w:val="30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6BA34DE" w14:textId="77777777" w:rsidR="004E6C7D" w:rsidRPr="004E6C7D" w:rsidRDefault="004E6C7D" w:rsidP="004E6C7D">
            <w:pPr>
              <w:widowControl/>
              <w:suppressAutoHyphens w:val="0"/>
              <w:snapToGrid w:val="0"/>
              <w:textAlignment w:val="auto"/>
              <w:rPr>
                <w:rFonts w:asciiTheme="minorHAnsi" w:eastAsia="Times New Roman" w:hAnsiTheme="minorHAnsi" w:cstheme="minorHAnsi"/>
                <w:kern w:val="1"/>
                <w:sz w:val="20"/>
                <w:szCs w:val="20"/>
                <w:lang w:eastAsia="it-IT"/>
              </w:rPr>
            </w:pPr>
            <w:r w:rsidRPr="004E6C7D">
              <w:rPr>
                <w:rFonts w:asciiTheme="minorHAnsi" w:eastAsia="Times New Roman" w:hAnsiTheme="minorHAnsi" w:cstheme="minorHAnsi"/>
                <w:kern w:val="1"/>
                <w:sz w:val="20"/>
                <w:szCs w:val="20"/>
                <w:lang w:eastAsia="it-IT"/>
              </w:rPr>
              <w:t>Adempimenti relativi all’import/export beni o servizi da paesi CEE/extra UE – Intrastat- Intra 12</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608B16A4"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52F0844B"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357129E5" w14:textId="77777777" w:rsidTr="000D7C51">
        <w:trPr>
          <w:trHeight w:val="36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330D3696"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Ravvedimento operoso – primo gratuito</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1CF3F016"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c>
          <w:tcPr>
            <w:tcW w:w="1417" w:type="dxa"/>
            <w:tcBorders>
              <w:top w:val="single" w:sz="6" w:space="0" w:color="EEEEEE"/>
              <w:left w:val="single" w:sz="6" w:space="0" w:color="EEEEEE"/>
              <w:bottom w:val="single" w:sz="6" w:space="0" w:color="EEEEEE"/>
              <w:right w:val="single" w:sz="6" w:space="0" w:color="EEEEEE"/>
            </w:tcBorders>
            <w:shd w:val="clear" w:color="auto" w:fill="auto"/>
          </w:tcPr>
          <w:p w14:paraId="554E3C6E" w14:textId="77777777" w:rsidR="004E6C7D" w:rsidRPr="004E6C7D" w:rsidRDefault="004E6C7D" w:rsidP="004E6C7D">
            <w:pPr>
              <w:widowControl/>
              <w:ind w:left="708"/>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6A453DE9" w14:textId="77777777" w:rsidTr="000D7C51">
        <w:trPr>
          <w:trHeight w:val="525"/>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5160F92D"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Predisposizione ricorsi e discussione in Commissione Tributaria – ad ore</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10441C07"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1FF3E281" w14:textId="77777777" w:rsidR="004E6C7D" w:rsidRPr="004E6C7D" w:rsidRDefault="004E6C7D" w:rsidP="004E6C7D">
            <w:pPr>
              <w:widowControl/>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592ED063" w14:textId="77777777" w:rsidTr="000D7C51">
        <w:trPr>
          <w:trHeight w:val="69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D6505AF"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it-IT"/>
              </w:rPr>
            </w:pPr>
            <w:r w:rsidRPr="004E6C7D">
              <w:rPr>
                <w:rFonts w:asciiTheme="minorHAnsi" w:eastAsia="Times New Roman" w:hAnsiTheme="minorHAnsi" w:cstheme="minorHAnsi"/>
                <w:kern w:val="1"/>
                <w:sz w:val="20"/>
                <w:szCs w:val="20"/>
                <w:lang w:eastAsia="it-IT"/>
              </w:rPr>
              <w:lastRenderedPageBreak/>
              <w:t xml:space="preserve">Imposta di Bollo </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2797F5F3"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0BC329FF" w14:textId="77777777" w:rsidR="004E6C7D" w:rsidRPr="004E6C7D" w:rsidRDefault="004E6C7D" w:rsidP="004E6C7D">
            <w:pPr>
              <w:widowControl/>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2</w:t>
            </w:r>
          </w:p>
        </w:tc>
      </w:tr>
      <w:tr w:rsidR="004E6C7D" w:rsidRPr="004E6C7D" w14:paraId="5FB41D63" w14:textId="77777777" w:rsidTr="000D7C51">
        <w:trPr>
          <w:trHeight w:val="360"/>
        </w:trPr>
        <w:tc>
          <w:tcPr>
            <w:tcW w:w="5969" w:type="dxa"/>
            <w:tcBorders>
              <w:top w:val="single" w:sz="6" w:space="0" w:color="EEEEEE"/>
              <w:left w:val="single" w:sz="6" w:space="0" w:color="EEEEEE"/>
              <w:bottom w:val="single" w:sz="6" w:space="0" w:color="EEEEEE"/>
              <w:right w:val="single" w:sz="6" w:space="0" w:color="EEEEEE"/>
            </w:tcBorders>
            <w:shd w:val="clear" w:color="auto" w:fill="auto"/>
            <w:vAlign w:val="center"/>
          </w:tcPr>
          <w:p w14:paraId="73FD3B01" w14:textId="77777777" w:rsidR="004E6C7D" w:rsidRPr="004E6C7D" w:rsidRDefault="004E6C7D" w:rsidP="004E6C7D">
            <w:pPr>
              <w:widowControl/>
              <w:suppressAutoHyphens w:val="0"/>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Pratiche speciali non sopra identificate – ad ore</w:t>
            </w:r>
          </w:p>
        </w:tc>
        <w:tc>
          <w:tcPr>
            <w:tcW w:w="1134" w:type="dxa"/>
            <w:tcBorders>
              <w:top w:val="single" w:sz="6" w:space="0" w:color="EEEEEE"/>
              <w:left w:val="single" w:sz="6" w:space="0" w:color="EEEEEE"/>
              <w:bottom w:val="single" w:sz="6" w:space="0" w:color="EEEEEE"/>
              <w:right w:val="single" w:sz="6" w:space="0" w:color="EEEEEE"/>
            </w:tcBorders>
            <w:shd w:val="clear" w:color="auto" w:fill="auto"/>
            <w:vAlign w:val="center"/>
          </w:tcPr>
          <w:p w14:paraId="54CD9BC9"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10</w:t>
            </w:r>
          </w:p>
        </w:tc>
        <w:tc>
          <w:tcPr>
            <w:tcW w:w="1417" w:type="dxa"/>
            <w:tcBorders>
              <w:top w:val="single" w:sz="6" w:space="0" w:color="EEEEEE"/>
              <w:left w:val="single" w:sz="6" w:space="0" w:color="EEEEEE"/>
              <w:bottom w:val="single" w:sz="6" w:space="0" w:color="EEEEEE"/>
              <w:right w:val="single" w:sz="6" w:space="0" w:color="EEEEEE"/>
            </w:tcBorders>
            <w:shd w:val="clear" w:color="auto" w:fill="auto"/>
            <w:vAlign w:val="center"/>
          </w:tcPr>
          <w:p w14:paraId="6EDE42C3" w14:textId="77777777" w:rsidR="004E6C7D" w:rsidRPr="004E6C7D" w:rsidRDefault="004E6C7D" w:rsidP="004E6C7D">
            <w:pPr>
              <w:widowControl/>
              <w:suppressAutoHyphens w:val="0"/>
              <w:jc w:val="center"/>
              <w:textAlignment w:val="auto"/>
              <w:rPr>
                <w:rFonts w:asciiTheme="minorHAnsi" w:eastAsia="Times New Roman" w:hAnsiTheme="minorHAnsi" w:cstheme="minorHAnsi"/>
                <w:kern w:val="1"/>
                <w:sz w:val="20"/>
                <w:szCs w:val="20"/>
                <w:lang w:eastAsia="zh-CN"/>
              </w:rPr>
            </w:pPr>
            <w:r w:rsidRPr="004E6C7D">
              <w:rPr>
                <w:rFonts w:asciiTheme="minorHAnsi" w:eastAsia="Times New Roman" w:hAnsiTheme="minorHAnsi" w:cstheme="minorHAnsi"/>
                <w:kern w:val="1"/>
                <w:sz w:val="20"/>
                <w:szCs w:val="20"/>
                <w:lang w:eastAsia="it-IT"/>
              </w:rPr>
              <w:t>10</w:t>
            </w:r>
          </w:p>
        </w:tc>
      </w:tr>
    </w:tbl>
    <w:p w14:paraId="1BD84432" w14:textId="77777777" w:rsidR="004E6C7D" w:rsidRPr="004E6C7D" w:rsidRDefault="004E6C7D" w:rsidP="004E6C7D">
      <w:pPr>
        <w:widowControl/>
        <w:ind w:right="-1"/>
        <w:jc w:val="both"/>
        <w:textAlignment w:val="auto"/>
        <w:rPr>
          <w:rFonts w:ascii="Times New Roman" w:eastAsia="Times New Roman" w:hAnsi="Times New Roman" w:cs="Times New Roman"/>
          <w:kern w:val="1"/>
          <w:lang w:eastAsia="zh-CN"/>
        </w:rPr>
      </w:pPr>
    </w:p>
    <w:p w14:paraId="326ECEA5" w14:textId="727D6DE2" w:rsidR="0047490A" w:rsidRPr="0047490A" w:rsidRDefault="0047490A" w:rsidP="0047490A">
      <w:pPr>
        <w:widowControl/>
        <w:jc w:val="both"/>
        <w:textAlignment w:val="auto"/>
        <w:rPr>
          <w:rFonts w:ascii="Times New Roman" w:eastAsia="Times New Roman" w:hAnsi="Times New Roman" w:cs="Times New Roman"/>
          <w:kern w:val="1"/>
          <w:sz w:val="24"/>
          <w:szCs w:val="24"/>
          <w:lang w:eastAsia="zh-CN"/>
        </w:rPr>
      </w:pPr>
      <w:r w:rsidRPr="0047490A">
        <w:rPr>
          <w:rFonts w:ascii="Times New Roman" w:eastAsia="Times New Roman" w:hAnsi="Times New Roman" w:cs="Times New Roman"/>
          <w:kern w:val="1"/>
          <w:sz w:val="24"/>
          <w:szCs w:val="24"/>
          <w:lang w:eastAsia="zh-CN"/>
        </w:rPr>
        <w:t>L’assistenza dovrà fornire ai quesiti presentati, risposte celeri, chiare e supportate da documentazione basata sulla giurisprudenza e sulla prassi del caso, così da chiarire in modo puntuale le problematiche ordinarie e straordinarie sul versamento o predisposizione dei modelli dichiarativi obbligatori.</w:t>
      </w:r>
    </w:p>
    <w:p w14:paraId="5FFA62E3" w14:textId="50ED75CE" w:rsidR="0047490A" w:rsidRPr="0047490A" w:rsidRDefault="0047490A" w:rsidP="0047490A">
      <w:pPr>
        <w:widowControl/>
        <w:jc w:val="both"/>
        <w:textAlignment w:val="auto"/>
        <w:rPr>
          <w:rFonts w:ascii="Times New Roman" w:eastAsia="Times New Roman" w:hAnsi="Times New Roman" w:cs="Times New Roman"/>
          <w:kern w:val="1"/>
          <w:sz w:val="24"/>
          <w:szCs w:val="24"/>
          <w:lang w:eastAsia="zh-CN"/>
        </w:rPr>
      </w:pPr>
      <w:r w:rsidRPr="0047490A">
        <w:rPr>
          <w:rFonts w:ascii="Times New Roman" w:eastAsia="Times New Roman" w:hAnsi="Times New Roman" w:cs="Times New Roman"/>
          <w:kern w:val="1"/>
          <w:sz w:val="24"/>
          <w:szCs w:val="24"/>
          <w:lang w:eastAsia="zh-CN"/>
        </w:rPr>
        <w:t xml:space="preserve">L’Azienda </w:t>
      </w:r>
      <w:proofErr w:type="spellStart"/>
      <w:r w:rsidRPr="0047490A">
        <w:rPr>
          <w:rFonts w:ascii="Times New Roman" w:eastAsia="Times New Roman" w:hAnsi="Times New Roman" w:cs="Times New Roman"/>
          <w:kern w:val="1"/>
          <w:sz w:val="24"/>
          <w:szCs w:val="24"/>
          <w:lang w:eastAsia="zh-CN"/>
        </w:rPr>
        <w:t>Ulss</w:t>
      </w:r>
      <w:proofErr w:type="spellEnd"/>
      <w:r w:rsidRPr="0047490A">
        <w:rPr>
          <w:rFonts w:ascii="Times New Roman" w:eastAsia="Times New Roman" w:hAnsi="Times New Roman" w:cs="Times New Roman"/>
          <w:kern w:val="1"/>
          <w:sz w:val="24"/>
          <w:szCs w:val="24"/>
          <w:lang w:eastAsia="zh-CN"/>
        </w:rPr>
        <w:t xml:space="preserve"> necessita di supporto da fruire attraverso diversi canali di comunicazione, quali, la consulenza telefonica, via email, o via web nonché di incontri di aggiornamento periodici da svolgersi presso le sedi dell’Azienda Sanitaria </w:t>
      </w:r>
      <w:proofErr w:type="spellStart"/>
      <w:r w:rsidRPr="0047490A">
        <w:rPr>
          <w:rFonts w:ascii="Times New Roman" w:eastAsia="Times New Roman" w:hAnsi="Times New Roman" w:cs="Times New Roman"/>
          <w:kern w:val="1"/>
          <w:sz w:val="24"/>
          <w:szCs w:val="24"/>
          <w:lang w:eastAsia="zh-CN"/>
        </w:rPr>
        <w:t>Ulss</w:t>
      </w:r>
      <w:proofErr w:type="spellEnd"/>
      <w:r w:rsidRPr="0047490A">
        <w:rPr>
          <w:rFonts w:ascii="Times New Roman" w:eastAsia="Times New Roman" w:hAnsi="Times New Roman" w:cs="Times New Roman"/>
          <w:kern w:val="1"/>
          <w:sz w:val="24"/>
          <w:szCs w:val="24"/>
          <w:lang w:eastAsia="zh-CN"/>
        </w:rPr>
        <w:t xml:space="preserve"> 5 Polesana.</w:t>
      </w:r>
    </w:p>
    <w:p w14:paraId="23B07B3A" w14:textId="77777777" w:rsidR="0047490A" w:rsidRPr="0047490A" w:rsidRDefault="0047490A" w:rsidP="0047490A">
      <w:pPr>
        <w:widowControl/>
        <w:tabs>
          <w:tab w:val="left" w:pos="8505"/>
        </w:tabs>
        <w:ind w:right="567" w:firstLine="709"/>
        <w:jc w:val="both"/>
        <w:textAlignment w:val="auto"/>
        <w:rPr>
          <w:rFonts w:ascii="Times New Roman" w:eastAsia="Times New Roman" w:hAnsi="Times New Roman" w:cs="Times New Roman"/>
          <w:kern w:val="1"/>
          <w:sz w:val="24"/>
          <w:szCs w:val="24"/>
          <w:lang w:eastAsia="zh-CN"/>
        </w:rPr>
      </w:pPr>
    </w:p>
    <w:p w14:paraId="447434F7" w14:textId="40CD3FAB" w:rsidR="0047490A" w:rsidRPr="0047490A" w:rsidRDefault="0047490A" w:rsidP="0047490A">
      <w:pPr>
        <w:widowControl/>
        <w:tabs>
          <w:tab w:val="left" w:pos="0"/>
        </w:tabs>
        <w:ind w:right="-1"/>
        <w:jc w:val="both"/>
        <w:textAlignment w:val="auto"/>
        <w:rPr>
          <w:rFonts w:ascii="Times New Roman" w:eastAsia="Times New Roman" w:hAnsi="Times New Roman" w:cs="Times New Roman"/>
          <w:kern w:val="1"/>
          <w:sz w:val="24"/>
          <w:szCs w:val="24"/>
          <w:lang w:eastAsia="zh-CN"/>
        </w:rPr>
      </w:pPr>
      <w:r w:rsidRPr="0047490A">
        <w:rPr>
          <w:rFonts w:ascii="Times New Roman" w:eastAsia="Times New Roman" w:hAnsi="Times New Roman" w:cs="Times New Roman"/>
          <w:kern w:val="1"/>
          <w:sz w:val="24"/>
          <w:szCs w:val="24"/>
          <w:lang w:eastAsia="zh-CN"/>
        </w:rPr>
        <w:t xml:space="preserve"> La consulenza in materia fiscale e tributaria ha per oggetto le attività:</w:t>
      </w:r>
    </w:p>
    <w:p w14:paraId="3920B9DA" w14:textId="77777777" w:rsidR="0047490A" w:rsidRPr="0047490A" w:rsidRDefault="0047490A" w:rsidP="0047490A">
      <w:pPr>
        <w:widowControl/>
        <w:numPr>
          <w:ilvl w:val="0"/>
          <w:numId w:val="30"/>
        </w:numPr>
        <w:tabs>
          <w:tab w:val="left" w:pos="0"/>
          <w:tab w:val="left" w:pos="709"/>
        </w:tabs>
        <w:ind w:right="-1"/>
        <w:jc w:val="both"/>
        <w:textAlignment w:val="auto"/>
        <w:rPr>
          <w:rFonts w:ascii="Times New Roman" w:eastAsia="Times New Roman" w:hAnsi="Times New Roman" w:cs="Times New Roman"/>
          <w:kern w:val="1"/>
          <w:sz w:val="24"/>
          <w:szCs w:val="24"/>
          <w:lang w:eastAsia="zh-CN"/>
        </w:rPr>
      </w:pPr>
      <w:r w:rsidRPr="0047490A">
        <w:rPr>
          <w:rFonts w:ascii="Times New Roman" w:eastAsia="Times New Roman" w:hAnsi="Times New Roman" w:cs="Times New Roman"/>
          <w:kern w:val="1"/>
          <w:sz w:val="24"/>
          <w:szCs w:val="24"/>
          <w:lang w:eastAsia="zh-CN"/>
        </w:rPr>
        <w:t>servizio di consulenza su specifici quesiti in ambito fiscale/tributario;</w:t>
      </w:r>
    </w:p>
    <w:p w14:paraId="3786BD08" w14:textId="77777777" w:rsidR="0047490A" w:rsidRPr="0047490A" w:rsidRDefault="0047490A" w:rsidP="0047490A">
      <w:pPr>
        <w:widowControl/>
        <w:numPr>
          <w:ilvl w:val="0"/>
          <w:numId w:val="30"/>
        </w:numPr>
        <w:tabs>
          <w:tab w:val="left" w:pos="0"/>
          <w:tab w:val="left" w:pos="709"/>
        </w:tabs>
        <w:ind w:right="-1"/>
        <w:jc w:val="both"/>
        <w:textAlignment w:val="auto"/>
        <w:rPr>
          <w:rFonts w:ascii="Times New Roman" w:eastAsia="Times New Roman" w:hAnsi="Times New Roman" w:cs="Times New Roman"/>
          <w:kern w:val="1"/>
          <w:sz w:val="24"/>
          <w:szCs w:val="24"/>
          <w:lang w:eastAsia="zh-CN"/>
        </w:rPr>
      </w:pPr>
      <w:r w:rsidRPr="0047490A">
        <w:rPr>
          <w:rFonts w:ascii="Times New Roman" w:eastAsia="Times New Roman" w:hAnsi="Times New Roman" w:cs="Times New Roman"/>
          <w:kern w:val="1"/>
          <w:sz w:val="24"/>
          <w:szCs w:val="24"/>
          <w:lang w:eastAsia="zh-CN"/>
        </w:rPr>
        <w:t>servizio di aggiornamento mediante invio periodico di circolari informative in merito allo sviluppo della normativa civilistica e fiscale;</w:t>
      </w:r>
    </w:p>
    <w:p w14:paraId="470EB7C5" w14:textId="77777777" w:rsidR="0047490A" w:rsidRPr="0047490A" w:rsidRDefault="0047490A" w:rsidP="0047490A">
      <w:pPr>
        <w:widowControl/>
        <w:numPr>
          <w:ilvl w:val="0"/>
          <w:numId w:val="30"/>
        </w:numPr>
        <w:tabs>
          <w:tab w:val="left" w:pos="0"/>
          <w:tab w:val="left" w:pos="709"/>
        </w:tabs>
        <w:ind w:right="-1"/>
        <w:jc w:val="both"/>
        <w:textAlignment w:val="auto"/>
        <w:rPr>
          <w:rFonts w:ascii="Times New Roman" w:eastAsia="Times New Roman" w:hAnsi="Times New Roman" w:cs="Times New Roman"/>
          <w:kern w:val="1"/>
          <w:sz w:val="24"/>
          <w:szCs w:val="24"/>
          <w:lang w:eastAsia="zh-CN"/>
        </w:rPr>
      </w:pPr>
      <w:r w:rsidRPr="0047490A">
        <w:rPr>
          <w:rFonts w:ascii="Times New Roman" w:eastAsia="Times New Roman" w:hAnsi="Times New Roman" w:cs="Times New Roman"/>
          <w:kern w:val="1"/>
          <w:sz w:val="24"/>
          <w:szCs w:val="24"/>
          <w:lang w:eastAsia="zh-CN"/>
        </w:rPr>
        <w:t>servizio di assistenza nella predisposizione delle dichiarazioni fiscali previste dalla normativa tributaria vigente e relativo invio oltre ad eventuali dichiarazioni di nuova istituzione.</w:t>
      </w:r>
    </w:p>
    <w:p w14:paraId="1AACCE92" w14:textId="77777777" w:rsidR="0047490A" w:rsidRPr="0047490A" w:rsidRDefault="0047490A" w:rsidP="0047490A">
      <w:pPr>
        <w:widowControl/>
        <w:tabs>
          <w:tab w:val="left" w:pos="709"/>
        </w:tabs>
        <w:ind w:right="-1"/>
        <w:jc w:val="both"/>
        <w:textAlignment w:val="auto"/>
        <w:rPr>
          <w:rFonts w:ascii="Times New Roman" w:eastAsia="Times New Roman" w:hAnsi="Times New Roman" w:cs="Times New Roman"/>
          <w:kern w:val="1"/>
          <w:lang w:eastAsia="zh-CN"/>
        </w:rPr>
      </w:pPr>
    </w:p>
    <w:p w14:paraId="60297AE2" w14:textId="77777777" w:rsidR="00840338" w:rsidRPr="00327E6B" w:rsidRDefault="005820FA">
      <w:pPr>
        <w:pStyle w:val="Standard"/>
        <w:spacing w:after="0" w:line="240" w:lineRule="auto"/>
        <w:jc w:val="both"/>
        <w:rPr>
          <w:rFonts w:ascii="Times New Roman" w:hAnsi="Times New Roman" w:cs="Times New Roman"/>
          <w:b/>
          <w:sz w:val="24"/>
          <w:szCs w:val="24"/>
          <w:u w:val="single"/>
        </w:rPr>
      </w:pPr>
      <w:r w:rsidRPr="00116932">
        <w:rPr>
          <w:rFonts w:ascii="Times New Roman" w:hAnsi="Times New Roman" w:cs="Times New Roman"/>
          <w:b/>
          <w:sz w:val="24"/>
          <w:szCs w:val="24"/>
          <w:u w:val="single"/>
        </w:rPr>
        <w:t>Sarà cura dell’aggiudicatario inviare mensilmente al DEC un report con il dettaglio dell’attività svolta.</w:t>
      </w:r>
    </w:p>
    <w:p w14:paraId="325C09F1" w14:textId="77777777" w:rsidR="00840338" w:rsidRPr="00327E6B" w:rsidRDefault="00840338">
      <w:pPr>
        <w:pStyle w:val="Standard"/>
        <w:spacing w:after="0" w:line="240" w:lineRule="auto"/>
        <w:jc w:val="both"/>
        <w:rPr>
          <w:rFonts w:ascii="Times New Roman" w:hAnsi="Times New Roman" w:cs="Times New Roman"/>
          <w:b/>
          <w:sz w:val="24"/>
          <w:szCs w:val="24"/>
          <w:u w:val="single"/>
        </w:rPr>
      </w:pPr>
    </w:p>
    <w:p w14:paraId="38BE8039" w14:textId="77777777" w:rsidR="00840338" w:rsidRPr="00710C67" w:rsidRDefault="00840338">
      <w:pPr>
        <w:ind w:left="72" w:right="72"/>
        <w:jc w:val="both"/>
        <w:rPr>
          <w:rFonts w:ascii="Times New Roman" w:hAnsi="Times New Roman"/>
          <w:color w:val="000000"/>
          <w:spacing w:val="-3"/>
          <w:sz w:val="24"/>
          <w:szCs w:val="24"/>
        </w:rPr>
      </w:pPr>
    </w:p>
    <w:p w14:paraId="63A960AB" w14:textId="40B7A2EE" w:rsidR="00840338" w:rsidRPr="00710C67" w:rsidRDefault="005820FA" w:rsidP="00710C67">
      <w:pPr>
        <w:ind w:left="72" w:right="72"/>
        <w:jc w:val="both"/>
        <w:rPr>
          <w:rFonts w:ascii="Times New Roman" w:hAnsi="Times New Roman"/>
          <w:color w:val="000000"/>
          <w:spacing w:val="-3"/>
          <w:sz w:val="24"/>
          <w:szCs w:val="24"/>
        </w:rPr>
      </w:pPr>
      <w:r w:rsidRPr="00BF320D">
        <w:rPr>
          <w:rFonts w:ascii="Times New Roman" w:hAnsi="Times New Roman"/>
          <w:color w:val="000000"/>
          <w:spacing w:val="-3"/>
          <w:sz w:val="24"/>
          <w:szCs w:val="24"/>
        </w:rPr>
        <w:t xml:space="preserve">L’importo complessivo del contratto è determinato in €. </w:t>
      </w:r>
      <w:r w:rsidR="0047490A">
        <w:rPr>
          <w:rFonts w:ascii="Times New Roman" w:hAnsi="Times New Roman"/>
          <w:color w:val="000000"/>
          <w:spacing w:val="-3"/>
          <w:sz w:val="24"/>
          <w:szCs w:val="24"/>
        </w:rPr>
        <w:t>6</w:t>
      </w:r>
      <w:r w:rsidR="00776B08" w:rsidRPr="00BF320D">
        <w:rPr>
          <w:rFonts w:ascii="Times New Roman" w:hAnsi="Times New Roman"/>
          <w:color w:val="000000"/>
          <w:spacing w:val="-3"/>
          <w:sz w:val="24"/>
          <w:szCs w:val="24"/>
        </w:rPr>
        <w:t>.</w:t>
      </w:r>
      <w:r w:rsidR="003300CF" w:rsidRPr="00BF320D">
        <w:rPr>
          <w:rFonts w:ascii="Times New Roman" w:hAnsi="Times New Roman"/>
          <w:color w:val="000000"/>
          <w:spacing w:val="-3"/>
          <w:sz w:val="24"/>
          <w:szCs w:val="24"/>
        </w:rPr>
        <w:t>0</w:t>
      </w:r>
      <w:r w:rsidR="00776B08" w:rsidRPr="00BF320D">
        <w:rPr>
          <w:rFonts w:ascii="Times New Roman" w:hAnsi="Times New Roman"/>
          <w:color w:val="000000"/>
          <w:spacing w:val="-3"/>
          <w:sz w:val="24"/>
          <w:szCs w:val="24"/>
        </w:rPr>
        <w:t>00</w:t>
      </w:r>
      <w:r w:rsidRPr="00BF320D">
        <w:rPr>
          <w:rFonts w:ascii="Times New Roman" w:hAnsi="Times New Roman"/>
          <w:color w:val="000000"/>
          <w:spacing w:val="-3"/>
          <w:sz w:val="24"/>
          <w:szCs w:val="24"/>
        </w:rPr>
        <w:t>,</w:t>
      </w:r>
      <w:r w:rsidR="00776B08" w:rsidRPr="00BF320D">
        <w:rPr>
          <w:rFonts w:ascii="Times New Roman" w:hAnsi="Times New Roman"/>
          <w:color w:val="000000"/>
          <w:spacing w:val="-3"/>
          <w:sz w:val="24"/>
          <w:szCs w:val="24"/>
        </w:rPr>
        <w:t>00</w:t>
      </w:r>
      <w:r w:rsidR="0047490A">
        <w:rPr>
          <w:rFonts w:ascii="Times New Roman" w:hAnsi="Times New Roman"/>
          <w:color w:val="000000"/>
          <w:spacing w:val="-3"/>
          <w:sz w:val="24"/>
          <w:szCs w:val="24"/>
        </w:rPr>
        <w:t>/biennio</w:t>
      </w:r>
      <w:r w:rsidRPr="00BF320D">
        <w:rPr>
          <w:rFonts w:ascii="Times New Roman" w:hAnsi="Times New Roman"/>
          <w:color w:val="000000"/>
          <w:spacing w:val="-3"/>
          <w:sz w:val="24"/>
          <w:szCs w:val="24"/>
        </w:rPr>
        <w:t xml:space="preserve"> (IVA </w:t>
      </w:r>
      <w:r w:rsidR="0047490A">
        <w:rPr>
          <w:rFonts w:ascii="Times New Roman" w:hAnsi="Times New Roman"/>
          <w:color w:val="000000"/>
          <w:spacing w:val="-3"/>
          <w:sz w:val="24"/>
          <w:szCs w:val="24"/>
        </w:rPr>
        <w:t xml:space="preserve">non compresa </w:t>
      </w:r>
      <w:proofErr w:type="spellStart"/>
      <w:r w:rsidRPr="00BF320D">
        <w:rPr>
          <w:rFonts w:ascii="Times New Roman" w:hAnsi="Times New Roman"/>
          <w:color w:val="000000"/>
          <w:spacing w:val="-3"/>
          <w:sz w:val="24"/>
          <w:szCs w:val="24"/>
        </w:rPr>
        <w:t>compresa</w:t>
      </w:r>
      <w:proofErr w:type="spellEnd"/>
      <w:r w:rsidR="0047490A">
        <w:rPr>
          <w:rFonts w:ascii="Times New Roman" w:hAnsi="Times New Roman"/>
          <w:color w:val="000000"/>
          <w:spacing w:val="-3"/>
          <w:sz w:val="24"/>
          <w:szCs w:val="24"/>
        </w:rPr>
        <w:t xml:space="preserve"> e cassa previdenziale non compresa</w:t>
      </w:r>
      <w:r w:rsidRPr="00BF320D">
        <w:rPr>
          <w:rFonts w:ascii="Times New Roman" w:hAnsi="Times New Roman"/>
          <w:color w:val="000000"/>
          <w:spacing w:val="-3"/>
          <w:sz w:val="24"/>
          <w:szCs w:val="24"/>
        </w:rPr>
        <w:t>); il contratto decorrerà dalla data indicata nel provvedimento di aggiudicazione.</w:t>
      </w:r>
    </w:p>
    <w:p w14:paraId="73EE7169" w14:textId="77777777" w:rsidR="00840338" w:rsidRPr="00710C67" w:rsidRDefault="00840338">
      <w:pPr>
        <w:pStyle w:val="Standard"/>
        <w:spacing w:after="0" w:line="240" w:lineRule="auto"/>
        <w:jc w:val="both"/>
        <w:rPr>
          <w:rFonts w:ascii="Times New Roman" w:hAnsi="Times New Roman" w:cs="Times New Roman"/>
          <w:sz w:val="24"/>
          <w:szCs w:val="24"/>
        </w:rPr>
      </w:pPr>
    </w:p>
    <w:p w14:paraId="1D81BB90"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L’Az.  ULSS si riserva la facoltà insindacabile di annullare, revocare, sospendere, modificare o non aggiudicare la procedura di affidamento, dandone comunicazione ai concorrenti, che non avranno per ciò titolo ad alcun compenso o indennizzo per le spese sostenute.</w:t>
      </w:r>
    </w:p>
    <w:p w14:paraId="150544E1" w14:textId="77777777" w:rsidR="00840338" w:rsidRPr="00710C67" w:rsidRDefault="00840338">
      <w:pPr>
        <w:pStyle w:val="Standard"/>
        <w:spacing w:after="0" w:line="240" w:lineRule="auto"/>
        <w:jc w:val="both"/>
        <w:rPr>
          <w:rFonts w:ascii="Times New Roman" w:hAnsi="Times New Roman" w:cs="Times New Roman"/>
          <w:sz w:val="24"/>
          <w:szCs w:val="24"/>
        </w:rPr>
      </w:pPr>
    </w:p>
    <w:p w14:paraId="06301CBF" w14:textId="77777777" w:rsidR="00840338" w:rsidRPr="00710C67" w:rsidRDefault="005820FA">
      <w:pPr>
        <w:pStyle w:val="Standard"/>
        <w:spacing w:after="0" w:line="240" w:lineRule="auto"/>
        <w:jc w:val="both"/>
        <w:rPr>
          <w:rFonts w:ascii="Times New Roman" w:hAnsi="Times New Roman" w:cs="Times New Roman"/>
          <w:b/>
          <w:sz w:val="24"/>
          <w:szCs w:val="24"/>
        </w:rPr>
      </w:pPr>
      <w:r w:rsidRPr="00710C67">
        <w:rPr>
          <w:rFonts w:ascii="Times New Roman" w:hAnsi="Times New Roman" w:cs="Times New Roman"/>
          <w:b/>
          <w:sz w:val="24"/>
          <w:szCs w:val="24"/>
        </w:rPr>
        <w:t>L’Az. ULSS si riserva, inoltre, di avvalersi della condizione risolutiva, di cui all’ art. 1353 c.c., nel caso di intervenuta disponibilità di convenzioni stipulate da Consip e da altre centrali di committenza regionali che prevedano condizioni di maggior vantaggio economico.</w:t>
      </w:r>
    </w:p>
    <w:p w14:paraId="7ECB76EB" w14:textId="77777777" w:rsidR="00840338" w:rsidRPr="00710C67" w:rsidRDefault="00840338">
      <w:pPr>
        <w:pStyle w:val="Standard"/>
        <w:spacing w:after="0" w:line="240" w:lineRule="auto"/>
        <w:jc w:val="both"/>
        <w:rPr>
          <w:rFonts w:ascii="Times New Roman" w:hAnsi="Times New Roman" w:cs="Times New Roman"/>
          <w:b/>
          <w:sz w:val="24"/>
          <w:szCs w:val="24"/>
        </w:rPr>
      </w:pPr>
    </w:p>
    <w:p w14:paraId="5262CF17" w14:textId="77777777" w:rsidR="00840338" w:rsidRPr="00710C67" w:rsidRDefault="00840338">
      <w:pPr>
        <w:pStyle w:val="Titolo"/>
        <w:spacing w:line="240" w:lineRule="auto"/>
        <w:jc w:val="both"/>
        <w:rPr>
          <w:rFonts w:ascii="Times New Roman" w:eastAsia="SimSun" w:hAnsi="Times New Roman" w:cs="Mangal"/>
          <w:bCs/>
          <w:color w:val="000000"/>
          <w:szCs w:val="24"/>
          <w:u w:val="single"/>
          <w:lang w:eastAsia="zh-CN" w:bidi="hi-IN"/>
        </w:rPr>
      </w:pPr>
    </w:p>
    <w:p w14:paraId="33AF8D95" w14:textId="77777777" w:rsidR="00840338" w:rsidRPr="00710C67" w:rsidRDefault="005820FA">
      <w:pPr>
        <w:pStyle w:val="Titolo1"/>
        <w:rPr>
          <w:rFonts w:ascii="Times New Roman" w:hAnsi="Times New Roman" w:cs="Times New Roman"/>
          <w:b/>
          <w:bCs/>
          <w:color w:val="auto"/>
          <w:sz w:val="24"/>
          <w:szCs w:val="24"/>
        </w:rPr>
      </w:pPr>
      <w:bookmarkStart w:id="5" w:name="_Toc52533969"/>
      <w:bookmarkStart w:id="6" w:name="_Toc164079871"/>
      <w:r w:rsidRPr="00710C67">
        <w:rPr>
          <w:rFonts w:ascii="Times New Roman" w:hAnsi="Times New Roman" w:cs="Times New Roman"/>
          <w:b/>
          <w:bCs/>
          <w:color w:val="auto"/>
          <w:sz w:val="24"/>
          <w:szCs w:val="24"/>
        </w:rPr>
        <w:t>ART. 2 – VALUTAZIONE DEI RISCHI INTERFERENTI</w:t>
      </w:r>
      <w:bookmarkEnd w:id="5"/>
      <w:bookmarkEnd w:id="6"/>
    </w:p>
    <w:p w14:paraId="0242EC98" w14:textId="77777777" w:rsidR="004309F4" w:rsidRPr="004309F4" w:rsidRDefault="004309F4" w:rsidP="004309F4">
      <w:pPr>
        <w:pStyle w:val="Standard"/>
        <w:spacing w:after="0" w:line="240" w:lineRule="auto"/>
        <w:jc w:val="both"/>
        <w:rPr>
          <w:rFonts w:ascii="Times New Roman" w:hAnsi="Times New Roman" w:cs="Times New Roman"/>
          <w:sz w:val="24"/>
          <w:szCs w:val="24"/>
        </w:rPr>
      </w:pPr>
      <w:r w:rsidRPr="004309F4">
        <w:rPr>
          <w:rFonts w:ascii="Times New Roman" w:hAnsi="Times New Roman" w:cs="Times New Roman"/>
          <w:sz w:val="24"/>
          <w:szCs w:val="24"/>
        </w:rPr>
        <w:t xml:space="preserve">L’Impresa aggiudicataria è soggetta alle disposizioni in materia di salute e sicurezza di lavoratori previste dal Testo Unico sulla sicurezza </w:t>
      </w:r>
      <w:proofErr w:type="spellStart"/>
      <w:r w:rsidRPr="004309F4">
        <w:rPr>
          <w:rFonts w:ascii="Times New Roman" w:hAnsi="Times New Roman" w:cs="Times New Roman"/>
          <w:sz w:val="24"/>
          <w:szCs w:val="24"/>
        </w:rPr>
        <w:t>D.Lgs.</w:t>
      </w:r>
      <w:proofErr w:type="spellEnd"/>
      <w:r w:rsidRPr="004309F4">
        <w:rPr>
          <w:rFonts w:ascii="Times New Roman" w:hAnsi="Times New Roman" w:cs="Times New Roman"/>
          <w:sz w:val="24"/>
          <w:szCs w:val="24"/>
        </w:rPr>
        <w:t xml:space="preserve"> 81/2008.</w:t>
      </w:r>
    </w:p>
    <w:p w14:paraId="5C7B4694" w14:textId="77777777" w:rsidR="004309F4" w:rsidRPr="004309F4" w:rsidRDefault="004309F4" w:rsidP="004309F4">
      <w:pPr>
        <w:pStyle w:val="Standard"/>
        <w:spacing w:after="0" w:line="240" w:lineRule="auto"/>
        <w:jc w:val="both"/>
        <w:rPr>
          <w:rFonts w:ascii="Times New Roman" w:hAnsi="Times New Roman" w:cs="Times New Roman"/>
          <w:sz w:val="24"/>
          <w:szCs w:val="24"/>
        </w:rPr>
      </w:pPr>
      <w:r w:rsidRPr="004309F4">
        <w:rPr>
          <w:rFonts w:ascii="Times New Roman" w:hAnsi="Times New Roman" w:cs="Times New Roman"/>
          <w:sz w:val="24"/>
          <w:szCs w:val="24"/>
        </w:rPr>
        <w:t>In considerazione della tipologia di appalto che non presenta rischi interferenti tra le attività del personale dell’impresa appaltatrice con quelle del personale di questa Az. ULSS, non si ritiene necessaria la stesura del DUVRI e la conseguente quantificazione degli oneri della sicurezza volti ad eliminare le interferenze che sono quindi pari a zero.</w:t>
      </w:r>
    </w:p>
    <w:p w14:paraId="004F80ED" w14:textId="77777777" w:rsidR="004309F4" w:rsidRPr="004309F4" w:rsidRDefault="004309F4" w:rsidP="004309F4">
      <w:pPr>
        <w:pStyle w:val="Standard"/>
        <w:spacing w:after="0" w:line="240" w:lineRule="auto"/>
        <w:jc w:val="both"/>
        <w:rPr>
          <w:rFonts w:ascii="Times New Roman" w:hAnsi="Times New Roman" w:cs="Times New Roman"/>
          <w:sz w:val="24"/>
          <w:szCs w:val="24"/>
        </w:rPr>
      </w:pPr>
      <w:r w:rsidRPr="004309F4">
        <w:rPr>
          <w:rFonts w:ascii="Times New Roman" w:hAnsi="Times New Roman" w:cs="Times New Roman"/>
          <w:sz w:val="24"/>
          <w:szCs w:val="24"/>
        </w:rPr>
        <w:t>Per qualsiasi evenienza che nel corso dell’appalto (emergenze, anomalie, eventuale cambio delle modalità di consegna, …) dovesse comportare modifiche nell'esecuzione del presente contratto, l’Impresa si dovrà rivolgere ai Responsabili della fase di esecuzione dell’appalto o persone da loro delegata.</w:t>
      </w:r>
    </w:p>
    <w:p w14:paraId="0511B076" w14:textId="77777777" w:rsidR="004309F4" w:rsidRPr="004309F4" w:rsidRDefault="004309F4" w:rsidP="004309F4">
      <w:pPr>
        <w:pStyle w:val="Standard"/>
        <w:spacing w:after="0" w:line="240" w:lineRule="auto"/>
        <w:jc w:val="both"/>
        <w:rPr>
          <w:rFonts w:ascii="Times New Roman" w:hAnsi="Times New Roman" w:cs="Times New Roman"/>
          <w:sz w:val="24"/>
          <w:szCs w:val="24"/>
        </w:rPr>
      </w:pPr>
      <w:r w:rsidRPr="004309F4">
        <w:rPr>
          <w:rFonts w:ascii="Times New Roman" w:hAnsi="Times New Roman" w:cs="Times New Roman"/>
          <w:sz w:val="24"/>
          <w:szCs w:val="24"/>
        </w:rPr>
        <w:t>Per quanto non espressamente previsto nella presente documentazione, si rinvia alla normativa vigente in materia di sicurezza.</w:t>
      </w:r>
    </w:p>
    <w:p w14:paraId="10A4C024" w14:textId="77777777" w:rsidR="00840338" w:rsidRPr="00710C67" w:rsidRDefault="00840338">
      <w:pPr>
        <w:pStyle w:val="Standard"/>
        <w:spacing w:after="0" w:line="240" w:lineRule="auto"/>
        <w:jc w:val="both"/>
        <w:rPr>
          <w:rFonts w:ascii="Times New Roman" w:hAnsi="Times New Roman" w:cs="Times New Roman"/>
          <w:sz w:val="24"/>
          <w:szCs w:val="24"/>
        </w:rPr>
      </w:pPr>
    </w:p>
    <w:p w14:paraId="1B6BEE96" w14:textId="77777777" w:rsidR="00840338" w:rsidRPr="00710C67" w:rsidRDefault="005820FA">
      <w:pPr>
        <w:pStyle w:val="Titolo1"/>
        <w:rPr>
          <w:rFonts w:ascii="Times New Roman" w:hAnsi="Times New Roman" w:cs="Times New Roman"/>
          <w:b/>
          <w:bCs/>
          <w:color w:val="auto"/>
          <w:sz w:val="24"/>
          <w:szCs w:val="24"/>
        </w:rPr>
      </w:pPr>
      <w:bookmarkStart w:id="7" w:name="_Toc52533970"/>
      <w:bookmarkStart w:id="8" w:name="_Toc164079872"/>
      <w:r w:rsidRPr="00710C67">
        <w:rPr>
          <w:rFonts w:ascii="Times New Roman" w:hAnsi="Times New Roman" w:cs="Times New Roman"/>
          <w:b/>
          <w:bCs/>
          <w:color w:val="auto"/>
          <w:sz w:val="24"/>
          <w:szCs w:val="24"/>
        </w:rPr>
        <w:t>ART. 3 – OBBLIGHI DELLE PARTI</w:t>
      </w:r>
      <w:bookmarkEnd w:id="7"/>
      <w:bookmarkEnd w:id="8"/>
    </w:p>
    <w:p w14:paraId="16ACAB3D"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Per lo svolgimento del presente servizio, oggetto del contratto d’appalto che si andrà a stipulare a procedura conclusa, l’Aggiudicatario deve far riferimento alle specifiche indicazioni fornite dall’Azienda Ulss 5 Polesana tramite il Direttore dell’Esecuzione del Contratto (d’ora in poi DEC).</w:t>
      </w:r>
    </w:p>
    <w:p w14:paraId="79320638"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0F2581FD" w14:textId="77777777" w:rsidR="00840338" w:rsidRPr="00710C67" w:rsidRDefault="005820FA">
      <w:pPr>
        <w:pStyle w:val="Titolo1"/>
        <w:rPr>
          <w:rFonts w:ascii="Times New Roman" w:hAnsi="Times New Roman" w:cs="Times New Roman"/>
          <w:b/>
          <w:bCs/>
          <w:color w:val="auto"/>
          <w:sz w:val="24"/>
          <w:szCs w:val="24"/>
        </w:rPr>
      </w:pPr>
      <w:bookmarkStart w:id="9" w:name="_Toc52533971"/>
      <w:bookmarkStart w:id="10" w:name="_Toc164079873"/>
      <w:r w:rsidRPr="00710C67">
        <w:rPr>
          <w:rFonts w:ascii="Times New Roman" w:hAnsi="Times New Roman" w:cs="Times New Roman"/>
          <w:b/>
          <w:bCs/>
          <w:color w:val="auto"/>
          <w:sz w:val="24"/>
          <w:szCs w:val="24"/>
        </w:rPr>
        <w:t>ART. 4 – OBBLIGHI DI CARATTERE GENERALE</w:t>
      </w:r>
      <w:bookmarkEnd w:id="9"/>
      <w:bookmarkEnd w:id="10"/>
    </w:p>
    <w:p w14:paraId="2CF89343" w14:textId="77777777" w:rsidR="00840338" w:rsidRPr="00710C67" w:rsidRDefault="005820FA">
      <w:pPr>
        <w:pStyle w:val="Standard"/>
        <w:spacing w:after="0" w:line="240" w:lineRule="auto"/>
        <w:jc w:val="both"/>
        <w:rPr>
          <w:rFonts w:ascii="Times New Roman" w:hAnsi="Times New Roman" w:cs="Times New Roman"/>
          <w:b/>
          <w:bCs/>
          <w:sz w:val="24"/>
          <w:szCs w:val="24"/>
        </w:rPr>
      </w:pPr>
      <w:r w:rsidRPr="00710C67">
        <w:rPr>
          <w:rFonts w:ascii="Times New Roman" w:hAnsi="Times New Roman" w:cs="Times New Roman"/>
          <w:b/>
          <w:bCs/>
          <w:sz w:val="24"/>
          <w:szCs w:val="24"/>
        </w:rPr>
        <w:t>1.Obblighi in materia di lavoro</w:t>
      </w:r>
    </w:p>
    <w:p w14:paraId="57364EB3"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L’aggiudicatario è sottoposto a tutti gli obblighi verso i propri dipendenti, occupati nelle prestazioni oggetto del contratto, risultanti dalle disposizioni legislative e regolamentari vigenti in materia di lavoro e di assicurazioni sociali, assumendo a proprio carico tutti gli oneri relativi. Lo stesso è obbligato ad attuare, nei confronti dei propri dipendenti, occupati nelle prestazioni oggetto del contratto, condizioni normative, retributive e previdenziali non inferiori a quelle risultanti dai contratti collettivi nazionali di lavoro applicabili alle categorie lavorative coinvolte.</w:t>
      </w:r>
    </w:p>
    <w:p w14:paraId="59760F4E" w14:textId="77777777" w:rsidR="00840338" w:rsidRPr="00710C67" w:rsidRDefault="00840338">
      <w:pPr>
        <w:pStyle w:val="Standard"/>
        <w:spacing w:after="0" w:line="240" w:lineRule="auto"/>
        <w:jc w:val="both"/>
        <w:rPr>
          <w:rFonts w:ascii="Times New Roman" w:hAnsi="Times New Roman" w:cs="Times New Roman"/>
          <w:sz w:val="24"/>
          <w:szCs w:val="24"/>
        </w:rPr>
      </w:pPr>
    </w:p>
    <w:p w14:paraId="2135FADB" w14:textId="77777777" w:rsidR="00840338" w:rsidRPr="00710C67" w:rsidRDefault="005820FA">
      <w:pPr>
        <w:pStyle w:val="Standard"/>
        <w:spacing w:after="0" w:line="240" w:lineRule="auto"/>
        <w:jc w:val="both"/>
        <w:rPr>
          <w:rFonts w:ascii="Times New Roman" w:hAnsi="Times New Roman" w:cs="Times New Roman"/>
          <w:b/>
          <w:bCs/>
          <w:sz w:val="24"/>
          <w:szCs w:val="24"/>
        </w:rPr>
      </w:pPr>
      <w:r w:rsidRPr="00710C67">
        <w:rPr>
          <w:rFonts w:ascii="Times New Roman" w:hAnsi="Times New Roman" w:cs="Times New Roman"/>
          <w:b/>
          <w:bCs/>
          <w:sz w:val="24"/>
          <w:szCs w:val="24"/>
        </w:rPr>
        <w:t>2.Obblighi in materia di salute e di sicurezza</w:t>
      </w:r>
    </w:p>
    <w:p w14:paraId="2EE55D08" w14:textId="77777777" w:rsidR="00840338" w:rsidRPr="00710C67" w:rsidRDefault="005820FA">
      <w:pPr>
        <w:pStyle w:val="Standard"/>
        <w:spacing w:after="0" w:line="240" w:lineRule="auto"/>
        <w:jc w:val="both"/>
      </w:pPr>
      <w:r w:rsidRPr="00710C67">
        <w:rPr>
          <w:rFonts w:ascii="Times New Roman" w:hAnsi="Times New Roman" w:cs="Times New Roman"/>
          <w:sz w:val="24"/>
          <w:szCs w:val="24"/>
        </w:rPr>
        <w:t>L’aggiudicatario è responsabile, sia nei confronti dell’Azienda Ulss 5 Polesana che di terzi, della tutela della sicurezza e della salute dei propri lavoratori ed è tenuto al rispetto delle disposizioni legislative e regolamentari sulla sicurezza e sull’igiene del lavoro.</w:t>
      </w:r>
    </w:p>
    <w:p w14:paraId="302EBB99" w14:textId="77777777" w:rsidR="00840338" w:rsidRPr="00710C67" w:rsidRDefault="00840338">
      <w:pPr>
        <w:pStyle w:val="Standard"/>
        <w:spacing w:after="0" w:line="240" w:lineRule="auto"/>
        <w:jc w:val="both"/>
        <w:rPr>
          <w:rFonts w:ascii="Times New Roman" w:hAnsi="Times New Roman" w:cs="Times New Roman"/>
          <w:sz w:val="24"/>
          <w:szCs w:val="24"/>
        </w:rPr>
      </w:pPr>
    </w:p>
    <w:p w14:paraId="0BDF9F32" w14:textId="77777777" w:rsidR="00840338" w:rsidRPr="00710C67" w:rsidRDefault="005820FA">
      <w:pPr>
        <w:pStyle w:val="Standard"/>
        <w:spacing w:after="0" w:line="240" w:lineRule="auto"/>
        <w:jc w:val="both"/>
        <w:rPr>
          <w:rFonts w:ascii="Times New Roman" w:hAnsi="Times New Roman" w:cs="Times New Roman"/>
          <w:b/>
          <w:bCs/>
          <w:sz w:val="24"/>
          <w:szCs w:val="24"/>
        </w:rPr>
      </w:pPr>
      <w:r w:rsidRPr="00710C67">
        <w:rPr>
          <w:rFonts w:ascii="Times New Roman" w:hAnsi="Times New Roman" w:cs="Times New Roman"/>
          <w:b/>
          <w:bCs/>
          <w:sz w:val="24"/>
          <w:szCs w:val="24"/>
        </w:rPr>
        <w:t>3.Obblighi derivanti dal codice di comportamento</w:t>
      </w:r>
    </w:p>
    <w:p w14:paraId="1CEB0700"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I dipendenti e collaboratori dell’aggiudicatario che svolgeranno servizi a favore dell’Azienda Ulss 5 Polesana dovranno adempiere agli obblighi previsti dal codice relativo al comportamento dei dipendenti pubblici. La violazione degli obblighi derivanti da detto codice costituisce causa di risoluzione del contratto ai sensi e per gli effetti dell’art. 2, comma 3, D.P.R. 62/2013.</w:t>
      </w:r>
    </w:p>
    <w:p w14:paraId="7F784990"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44AB0CDA" w14:textId="77777777" w:rsidR="00840338" w:rsidRPr="00710C67" w:rsidRDefault="005820FA">
      <w:pPr>
        <w:pStyle w:val="Standard"/>
        <w:spacing w:after="0" w:line="240" w:lineRule="auto"/>
        <w:jc w:val="both"/>
        <w:rPr>
          <w:rFonts w:ascii="Times New Roman" w:hAnsi="Times New Roman" w:cs="Times New Roman"/>
          <w:b/>
          <w:bCs/>
          <w:sz w:val="24"/>
          <w:szCs w:val="24"/>
        </w:rPr>
      </w:pPr>
      <w:r w:rsidRPr="00710C67">
        <w:rPr>
          <w:rFonts w:ascii="Times New Roman" w:hAnsi="Times New Roman" w:cs="Times New Roman"/>
          <w:b/>
          <w:bCs/>
          <w:sz w:val="24"/>
          <w:szCs w:val="24"/>
        </w:rPr>
        <w:t>4.Obblighi derivanti dal protocollo di legalità</w:t>
      </w:r>
    </w:p>
    <w:p w14:paraId="7118E4A1"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Al presente affidamento si applicano le clausole pattizie di cui al protocollo di legalità approvato dalla Regione del Veneto con DGRV n. 1036 del 4 agosto 2015 e sottoscritto il 7 settembre 2015 ed aggiornato al 17/09/2019, ai fini della prevenzione dei tentativi di infiltrazione della criminalità organizzata nel settore dei contratti pubblici di lavori, servizi e forniture, consultabile sul sito della Giunta Regionale: (http://www.regione.veneto.it/web/lavori-pubblici/protocollo-di-legalita).</w:t>
      </w:r>
    </w:p>
    <w:p w14:paraId="6307E1BB"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406BBCD8" w14:textId="77777777" w:rsidR="00840338" w:rsidRPr="00710C67" w:rsidRDefault="005820FA">
      <w:pPr>
        <w:pStyle w:val="Standard"/>
        <w:spacing w:after="0" w:line="240" w:lineRule="auto"/>
        <w:jc w:val="both"/>
        <w:rPr>
          <w:rFonts w:ascii="Times New Roman" w:hAnsi="Times New Roman" w:cs="Times New Roman"/>
          <w:b/>
          <w:bCs/>
          <w:sz w:val="24"/>
          <w:szCs w:val="24"/>
        </w:rPr>
      </w:pPr>
      <w:r w:rsidRPr="00710C67">
        <w:rPr>
          <w:rFonts w:ascii="Times New Roman" w:hAnsi="Times New Roman" w:cs="Times New Roman"/>
          <w:b/>
          <w:bCs/>
          <w:sz w:val="24"/>
          <w:szCs w:val="24"/>
        </w:rPr>
        <w:t>5. Obblighi di riservatezza e segretezza art. 38, comma 5, del GDPR</w:t>
      </w:r>
    </w:p>
    <w:p w14:paraId="00387241"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L’aggiudicatario è tenuto al segreto e alla riservatezza in merito all’adempimento dei propri compiti, in conformità del diritto dell’Unione o degli Stati Membri.</w:t>
      </w:r>
    </w:p>
    <w:p w14:paraId="1083DB8B" w14:textId="77777777" w:rsidR="00840338" w:rsidRPr="00710C67" w:rsidRDefault="005820FA">
      <w:pPr>
        <w:pStyle w:val="Standard"/>
        <w:spacing w:after="0" w:line="240" w:lineRule="auto"/>
        <w:jc w:val="both"/>
      </w:pPr>
      <w:r w:rsidRPr="00710C67">
        <w:rPr>
          <w:rFonts w:ascii="Times New Roman" w:hAnsi="Times New Roman" w:cs="Times New Roman"/>
          <w:sz w:val="24"/>
          <w:szCs w:val="24"/>
        </w:rPr>
        <w:t>L’obbligo di riservatezza assunto dall’Appaltatore si estende ai propri dipendenti ed ai collaboratori di cui si avvarrà nell’esecuzione del contratto. Dovrà impegnarsi formalmente a dare istruzioni al proprio personale e ai propri collaboratori affinché tutti i dati e le informazioni di qualunque genere di cui verrà a conoscenza in conseguenza delle prestazioni eseguite in adempimento agli obblighi previsti in contratto, vengano considerati riservati e come tali trattati.</w:t>
      </w:r>
    </w:p>
    <w:p w14:paraId="2D8A1241" w14:textId="77777777" w:rsidR="00840338" w:rsidRPr="00710C67" w:rsidRDefault="00840338">
      <w:pPr>
        <w:pStyle w:val="Standard"/>
        <w:spacing w:after="0" w:line="240" w:lineRule="auto"/>
        <w:jc w:val="both"/>
        <w:rPr>
          <w:rFonts w:ascii="Times New Roman" w:hAnsi="Times New Roman" w:cs="Times New Roman"/>
          <w:sz w:val="24"/>
          <w:szCs w:val="24"/>
        </w:rPr>
      </w:pPr>
    </w:p>
    <w:p w14:paraId="24EB16A5" w14:textId="77777777" w:rsidR="00840338" w:rsidRPr="00710C67" w:rsidRDefault="005820FA">
      <w:pPr>
        <w:pStyle w:val="Standard"/>
        <w:spacing w:after="0" w:line="240" w:lineRule="auto"/>
        <w:jc w:val="both"/>
        <w:rPr>
          <w:b/>
          <w:bCs/>
        </w:rPr>
      </w:pPr>
      <w:r w:rsidRPr="00710C67">
        <w:rPr>
          <w:rFonts w:ascii="Times New Roman" w:hAnsi="Times New Roman" w:cs="Times New Roman"/>
          <w:b/>
          <w:bCs/>
          <w:sz w:val="24"/>
          <w:szCs w:val="24"/>
        </w:rPr>
        <w:t>6. Nomina Referente</w:t>
      </w:r>
    </w:p>
    <w:p w14:paraId="69D08B7C" w14:textId="1B8E3E02" w:rsidR="00840338" w:rsidRPr="00710C67" w:rsidRDefault="005820FA">
      <w:pPr>
        <w:pStyle w:val="Standard"/>
        <w:spacing w:after="0" w:line="240" w:lineRule="auto"/>
        <w:jc w:val="both"/>
      </w:pPr>
      <w:r w:rsidRPr="00710C67">
        <w:rPr>
          <w:rFonts w:ascii="Times New Roman" w:hAnsi="Times New Roman" w:cs="Times New Roman"/>
          <w:sz w:val="24"/>
          <w:szCs w:val="24"/>
        </w:rPr>
        <w:t xml:space="preserve">L'Aggiudicatario dovrà nominare un Responsabile quale referente organizzativo e amministrativo in ordine alle attività oggetto del presente appalto, il quale dovrà tenere i necessari contatti con </w:t>
      </w:r>
      <w:r w:rsidR="00327E6B">
        <w:rPr>
          <w:rFonts w:ascii="Times New Roman" w:hAnsi="Times New Roman" w:cs="Times New Roman"/>
          <w:sz w:val="24"/>
          <w:szCs w:val="24"/>
        </w:rPr>
        <w:t>il DEC dell’</w:t>
      </w:r>
      <w:r w:rsidRPr="00710C67">
        <w:rPr>
          <w:rFonts w:ascii="Times New Roman" w:hAnsi="Times New Roman" w:cs="Times New Roman"/>
          <w:sz w:val="24"/>
          <w:szCs w:val="24"/>
        </w:rPr>
        <w:t xml:space="preserve">ULSS 5 Polesana e dirigerà e coordinerà il personale dell’aggiudicatario. Delle eventuali sostituzioni/variazioni deve essere data immediata comunicazione. Tutte le comunicazioni/contestazioni riguardanti l'esecuzione del Servizio fatte al Referente organizzativo, si intendono fatte direttamente all'Aggiudicatario. </w:t>
      </w:r>
    </w:p>
    <w:p w14:paraId="00840232" w14:textId="77777777" w:rsidR="00840338" w:rsidRPr="00710C67" w:rsidRDefault="00840338">
      <w:pPr>
        <w:pStyle w:val="Standard"/>
        <w:spacing w:after="0" w:line="240" w:lineRule="auto"/>
        <w:jc w:val="both"/>
        <w:rPr>
          <w:rFonts w:ascii="Times New Roman" w:hAnsi="Times New Roman" w:cs="Times New Roman"/>
          <w:sz w:val="24"/>
          <w:szCs w:val="24"/>
        </w:rPr>
      </w:pPr>
    </w:p>
    <w:p w14:paraId="6354EC16" w14:textId="086988F2" w:rsidR="00840338" w:rsidRPr="00710C67" w:rsidRDefault="005820FA">
      <w:pPr>
        <w:pStyle w:val="Titolo1"/>
        <w:rPr>
          <w:rFonts w:ascii="Times New Roman" w:hAnsi="Times New Roman" w:cs="Times New Roman"/>
          <w:b/>
          <w:bCs/>
          <w:color w:val="auto"/>
          <w:sz w:val="24"/>
          <w:szCs w:val="24"/>
        </w:rPr>
      </w:pPr>
      <w:bookmarkStart w:id="11" w:name="_Toc52533972"/>
      <w:bookmarkStart w:id="12" w:name="_Toc164079874"/>
      <w:r w:rsidRPr="00710C67">
        <w:rPr>
          <w:rFonts w:ascii="Times New Roman" w:hAnsi="Times New Roman" w:cs="Times New Roman"/>
          <w:b/>
          <w:bCs/>
          <w:color w:val="auto"/>
          <w:sz w:val="24"/>
          <w:szCs w:val="24"/>
        </w:rPr>
        <w:t>ART. 5 – CORRISPETTIVO E MODALITÀ DI PAGAMENTO</w:t>
      </w:r>
      <w:bookmarkEnd w:id="11"/>
      <w:bookmarkEnd w:id="12"/>
    </w:p>
    <w:p w14:paraId="4BF2037A" w14:textId="77777777" w:rsidR="00840338" w:rsidRPr="00710C67" w:rsidRDefault="005820FA">
      <w:pPr>
        <w:pStyle w:val="Standard"/>
        <w:spacing w:before="120"/>
        <w:jc w:val="both"/>
      </w:pPr>
      <w:r w:rsidRPr="00710C67">
        <w:rPr>
          <w:rFonts w:ascii="Times New Roman" w:hAnsi="Times New Roman" w:cs="Times New Roman"/>
          <w:sz w:val="24"/>
          <w:szCs w:val="24"/>
        </w:rPr>
        <w:t xml:space="preserve">1. </w:t>
      </w:r>
      <w:r w:rsidRPr="00710C67">
        <w:rPr>
          <w:rFonts w:ascii="Times New Roman" w:hAnsi="Times New Roman" w:cs="Times New Roman"/>
          <w:color w:val="000000"/>
          <w:sz w:val="24"/>
          <w:szCs w:val="24"/>
        </w:rPr>
        <w:t>Il pagamento avverrà unicamente solo sulla base delle attività effettivamente svolte e risultanti da apposita reportistica inviata mensilmente in allegato alle fatture (ART 1 del presente Capitolato speciale) e per il quale non siano sorte contestazioni.</w:t>
      </w:r>
    </w:p>
    <w:p w14:paraId="1E7C2B73"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Tale dettaglio viene fornito dal Fornitore e approvato dall’ Azienda Ulss 5 Polesana ai fini della conseguente accettazione della fattura da parte della medesima Azienda.</w:t>
      </w:r>
    </w:p>
    <w:p w14:paraId="1C9BA33C"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2. Le fatture elettroniche prodotte dovranno essere emesse nel rispetto delle specifiche tecniche reperibili nel sito http://www.fatturapa.gov.it/.</w:t>
      </w:r>
    </w:p>
    <w:p w14:paraId="19D20114"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3. L’ Azienda Ulss 5 Polesana non potrà accettare le fatture emesse o trasmesse in forma cartacea, né potrà procedere ad alcun pagamento, nemmeno parziale, sino all’invio della fattura in forma elettronica.</w:t>
      </w:r>
    </w:p>
    <w:p w14:paraId="28800C4C" w14:textId="77777777" w:rsidR="00840338" w:rsidRPr="00710C67" w:rsidRDefault="005820FA">
      <w:pPr>
        <w:pStyle w:val="Standard"/>
        <w:spacing w:after="0" w:line="240" w:lineRule="auto"/>
        <w:jc w:val="both"/>
      </w:pPr>
      <w:r w:rsidRPr="00710C67">
        <w:rPr>
          <w:rFonts w:ascii="Times New Roman" w:hAnsi="Times New Roman" w:cs="Times New Roman"/>
          <w:sz w:val="24"/>
          <w:szCs w:val="24"/>
        </w:rPr>
        <w:t xml:space="preserve">4. </w:t>
      </w:r>
      <w:r w:rsidRPr="00710C67">
        <w:rPr>
          <w:rFonts w:ascii="Times New Roman" w:hAnsi="Times New Roman" w:cs="Times New Roman"/>
          <w:b/>
          <w:sz w:val="24"/>
          <w:szCs w:val="24"/>
        </w:rPr>
        <w:t>Le fatture, mensili e posticipate</w:t>
      </w:r>
      <w:r w:rsidRPr="00710C67">
        <w:rPr>
          <w:rFonts w:ascii="Times New Roman" w:hAnsi="Times New Roman" w:cs="Times New Roman"/>
          <w:sz w:val="24"/>
          <w:szCs w:val="24"/>
        </w:rPr>
        <w:t>, dovranno essere intestate ad “Azienda Ulss 5 Polesana, Viale Tre Martiri 89, Rovigo</w:t>
      </w:r>
      <w:proofErr w:type="gramStart"/>
      <w:r w:rsidRPr="00710C67">
        <w:rPr>
          <w:rFonts w:ascii="Times New Roman" w:hAnsi="Times New Roman" w:cs="Times New Roman"/>
          <w:sz w:val="24"/>
          <w:szCs w:val="24"/>
        </w:rPr>
        <w:t>”,  ai</w:t>
      </w:r>
      <w:proofErr w:type="gramEnd"/>
      <w:r w:rsidRPr="00710C67">
        <w:rPr>
          <w:rFonts w:ascii="Times New Roman" w:hAnsi="Times New Roman" w:cs="Times New Roman"/>
          <w:sz w:val="24"/>
          <w:szCs w:val="24"/>
        </w:rPr>
        <w:t xml:space="preserve"> sensi della normativa vigente, con le seguenti informazioni obbligatorie e specifiche tecniche (ex D.M. n. 55/2013 sull’elaborazione e trasmissione della fattura stessa):</w:t>
      </w:r>
    </w:p>
    <w:p w14:paraId="536483A5" w14:textId="77777777" w:rsidR="00840338" w:rsidRPr="00710C67" w:rsidRDefault="005820FA">
      <w:pPr>
        <w:pStyle w:val="Paragrafoelenco"/>
        <w:numPr>
          <w:ilvl w:val="0"/>
          <w:numId w:val="2"/>
        </w:numPr>
        <w:jc w:val="both"/>
      </w:pPr>
      <w:r w:rsidRPr="00710C67">
        <w:t>Codice Univoco Ufficio: UF2FOY</w:t>
      </w:r>
    </w:p>
    <w:p w14:paraId="521B2815" w14:textId="77777777" w:rsidR="00840338" w:rsidRPr="00710C67" w:rsidRDefault="005820FA" w:rsidP="00F35BD7">
      <w:pPr>
        <w:pStyle w:val="Paragrafoelenco"/>
        <w:numPr>
          <w:ilvl w:val="0"/>
          <w:numId w:val="9"/>
        </w:numPr>
        <w:jc w:val="both"/>
      </w:pPr>
      <w:r w:rsidRPr="00710C67">
        <w:t>Oggetto del contratto: “……………………</w:t>
      </w:r>
      <w:proofErr w:type="gramStart"/>
      <w:r w:rsidRPr="00710C67">
        <w:t>…….</w:t>
      </w:r>
      <w:proofErr w:type="gramEnd"/>
      <w:r w:rsidRPr="00710C67">
        <w:t>.”. Dovranno inoltre essere specificate le singole attività ed i relativi importi.</w:t>
      </w:r>
    </w:p>
    <w:p w14:paraId="76DD90FB" w14:textId="77777777" w:rsidR="00840338" w:rsidRPr="00710C67" w:rsidRDefault="005820FA" w:rsidP="00F35BD7">
      <w:pPr>
        <w:pStyle w:val="Paragrafoelenco"/>
        <w:numPr>
          <w:ilvl w:val="0"/>
          <w:numId w:val="10"/>
        </w:numPr>
        <w:jc w:val="both"/>
      </w:pPr>
      <w:r w:rsidRPr="00710C67">
        <w:t>CIG: ………………………….</w:t>
      </w:r>
    </w:p>
    <w:p w14:paraId="2D0FE7D8"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5. I pagamenti saranno effettuati, secondo le modalità previste dall’art. 4 del </w:t>
      </w:r>
      <w:proofErr w:type="spellStart"/>
      <w:r w:rsidRPr="00710C67">
        <w:rPr>
          <w:rFonts w:ascii="Times New Roman" w:hAnsi="Times New Roman" w:cs="Times New Roman"/>
          <w:sz w:val="24"/>
          <w:szCs w:val="24"/>
        </w:rPr>
        <w:t>D.Lgs.</w:t>
      </w:r>
      <w:proofErr w:type="spellEnd"/>
      <w:r w:rsidRPr="00710C67">
        <w:rPr>
          <w:rFonts w:ascii="Times New Roman" w:hAnsi="Times New Roman" w:cs="Times New Roman"/>
          <w:sz w:val="24"/>
          <w:szCs w:val="24"/>
        </w:rPr>
        <w:t xml:space="preserve"> n. 231/2002 e </w:t>
      </w:r>
      <w:proofErr w:type="spellStart"/>
      <w:r w:rsidRPr="00710C67">
        <w:rPr>
          <w:rFonts w:ascii="Times New Roman" w:hAnsi="Times New Roman" w:cs="Times New Roman"/>
          <w:sz w:val="24"/>
          <w:szCs w:val="24"/>
        </w:rPr>
        <w:t>ss.mm.ii</w:t>
      </w:r>
      <w:proofErr w:type="spellEnd"/>
      <w:r w:rsidRPr="00710C67">
        <w:rPr>
          <w:rFonts w:ascii="Times New Roman" w:hAnsi="Times New Roman" w:cs="Times New Roman"/>
          <w:sz w:val="24"/>
          <w:szCs w:val="24"/>
        </w:rPr>
        <w:t>., entro il termine di 30 giorni dalla data di accertamento, da parte del Direttore dell’Esecuzione del contratto, della rispondenza del servizio effettuato, alle prescrizioni previste nei documenti contrattuali, che deve avvenire entro 30 giorni dal ricevimento delle fatture.</w:t>
      </w:r>
    </w:p>
    <w:p w14:paraId="563E0A48"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Per quanto riguarda gli interessi moratori troverà applicazione quanto disposto dal </w:t>
      </w:r>
      <w:proofErr w:type="spellStart"/>
      <w:r w:rsidRPr="00710C67">
        <w:rPr>
          <w:rFonts w:ascii="Times New Roman" w:hAnsi="Times New Roman" w:cs="Times New Roman"/>
          <w:sz w:val="24"/>
          <w:szCs w:val="24"/>
        </w:rPr>
        <w:t>D.Lgs.</w:t>
      </w:r>
      <w:proofErr w:type="spellEnd"/>
      <w:r w:rsidRPr="00710C67">
        <w:rPr>
          <w:rFonts w:ascii="Times New Roman" w:hAnsi="Times New Roman" w:cs="Times New Roman"/>
          <w:sz w:val="24"/>
          <w:szCs w:val="24"/>
        </w:rPr>
        <w:t xml:space="preserve"> 231/2002. 6. Il pagamento delle fatture sarà effettuato a seguito della preventiva verifica della regolarità della situazione previdenziale (D.U.R.C.) ed assicurativa dell’Impresa mediante l’acquisizione del documento unico di r10. Per quanto riguarda gli interessi moratori troverà applicazione quanto disposto dal </w:t>
      </w:r>
      <w:proofErr w:type="spellStart"/>
      <w:r w:rsidRPr="00710C67">
        <w:rPr>
          <w:rFonts w:ascii="Times New Roman" w:hAnsi="Times New Roman" w:cs="Times New Roman"/>
          <w:sz w:val="24"/>
          <w:szCs w:val="24"/>
        </w:rPr>
        <w:t>D.Lgs.</w:t>
      </w:r>
      <w:proofErr w:type="spellEnd"/>
      <w:r w:rsidRPr="00710C67">
        <w:rPr>
          <w:rFonts w:ascii="Times New Roman" w:hAnsi="Times New Roman" w:cs="Times New Roman"/>
          <w:sz w:val="24"/>
          <w:szCs w:val="24"/>
        </w:rPr>
        <w:t xml:space="preserve"> 231/2002.</w:t>
      </w:r>
    </w:p>
    <w:p w14:paraId="251D4A91"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7. Si precisa che costituisce causa di risoluzione del contratto, ai sensi dell’art. 3, comma 9 bis, della legge 136/2010 e </w:t>
      </w:r>
      <w:proofErr w:type="spellStart"/>
      <w:r w:rsidRPr="00710C67">
        <w:rPr>
          <w:rFonts w:ascii="Times New Roman" w:hAnsi="Times New Roman" w:cs="Times New Roman"/>
          <w:sz w:val="24"/>
          <w:szCs w:val="24"/>
        </w:rPr>
        <w:t>ss.mm.ii</w:t>
      </w:r>
      <w:proofErr w:type="spellEnd"/>
      <w:r w:rsidRPr="00710C67">
        <w:rPr>
          <w:rFonts w:ascii="Times New Roman" w:hAnsi="Times New Roman" w:cs="Times New Roman"/>
          <w:sz w:val="24"/>
          <w:szCs w:val="24"/>
        </w:rPr>
        <w:t>. il mancato utilizzo del bonifico bancario o postale ovvero degli altri strumenti idonei a consentire la piena tracciabilità delle operazioni di pagamento.</w:t>
      </w:r>
    </w:p>
    <w:p w14:paraId="6FC2716B"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8. L’ Azienda Ulss 5 Polesana, al fine di garantirsi in modo efficace sulla puntuale osservanza delle clausole contrattuali, ferma l’applicazione delle eventuali penalità, può sospendere i pagamenti a favore dell’Aggiudicatario cui sono state contestate inadempienze nell’esecuzione del contratto (per causa non imputabile ad Azienda Ulss 5 Polesana), fino a che non si sia posto in regola con gli obblighi contrattuali. Trascorsi tre mesi a partire dalla comunicazione di sospensione, qualora l’Aggiudicatario non si sia posto in regola, l’Azienda Ulss 5 Polesana potrà dichiarare risolto il contratto.</w:t>
      </w:r>
    </w:p>
    <w:p w14:paraId="1186006C"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10. Resta tuttavia inteso che in nessun caso, ivi compreso il caso di ritardi nei pagamenti dei corrispettivi dovuti, l’Aggiudicatario potrà sospendere il servizio.</w:t>
      </w:r>
    </w:p>
    <w:p w14:paraId="5CCAEE19"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701D1E21" w14:textId="77777777" w:rsidR="00840338" w:rsidRPr="00710C67" w:rsidRDefault="005820FA" w:rsidP="00710C67">
      <w:pPr>
        <w:pStyle w:val="Titolo1"/>
        <w:rPr>
          <w:rFonts w:ascii="Times New Roman" w:hAnsi="Times New Roman" w:cs="Times New Roman"/>
          <w:b/>
          <w:bCs/>
          <w:color w:val="auto"/>
          <w:sz w:val="24"/>
          <w:szCs w:val="24"/>
        </w:rPr>
      </w:pPr>
      <w:bookmarkStart w:id="13" w:name="_Toc164079875"/>
      <w:r w:rsidRPr="00710C67">
        <w:rPr>
          <w:rFonts w:ascii="Times New Roman" w:hAnsi="Times New Roman" w:cs="Times New Roman"/>
          <w:b/>
          <w:bCs/>
          <w:color w:val="auto"/>
          <w:sz w:val="24"/>
          <w:szCs w:val="24"/>
        </w:rPr>
        <w:t>ART. 6 - VERIFICHE DEL SERVIZIO E CONTESTAZIONI</w:t>
      </w:r>
      <w:bookmarkEnd w:id="13"/>
    </w:p>
    <w:p w14:paraId="2819CB28" w14:textId="77777777" w:rsidR="00840338" w:rsidRPr="00710C67" w:rsidRDefault="005820FA">
      <w:pPr>
        <w:pStyle w:val="Standard"/>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Il D.E.C può disporre controlli al fine di verificare la qualità del servizio.</w:t>
      </w:r>
    </w:p>
    <w:p w14:paraId="0093780E" w14:textId="77777777" w:rsidR="00840338" w:rsidRPr="00710C67" w:rsidRDefault="005820FA">
      <w:pPr>
        <w:pStyle w:val="Standard"/>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Qualora a seguito dei controlli a campione si riscontrino carenze nella qualità del servizio prestato dovute alla mancata o inesatta esecuzione delle operazioni descritte nell’art. 1 del presente Capitolato speciale il D.E.C. procederà a formalizzare opportuna contestazione all’Impresa Aggiudicatrice.</w:t>
      </w:r>
    </w:p>
    <w:p w14:paraId="34715F3E" w14:textId="77777777" w:rsidR="00840338" w:rsidRPr="00710C67" w:rsidRDefault="005820FA">
      <w:pPr>
        <w:pStyle w:val="Standard"/>
        <w:spacing w:after="0" w:line="240" w:lineRule="auto"/>
        <w:jc w:val="both"/>
      </w:pPr>
      <w:r w:rsidRPr="00710C67">
        <w:rPr>
          <w:rFonts w:ascii="Times New Roman" w:eastAsia="Times New Roman" w:hAnsi="Times New Roman" w:cs="Times New Roman"/>
          <w:color w:val="000000"/>
          <w:sz w:val="24"/>
          <w:szCs w:val="24"/>
          <w:lang w:eastAsia="ar-SA"/>
        </w:rPr>
        <w:t xml:space="preserve">Nel caso in cui </w:t>
      </w:r>
      <w:r w:rsidRPr="00710C67">
        <w:rPr>
          <w:rFonts w:ascii="Times New Roman" w:eastAsia="Times New Roman" w:hAnsi="Times New Roman" w:cs="Times New Roman"/>
          <w:color w:val="000000"/>
          <w:sz w:val="24"/>
          <w:szCs w:val="24"/>
          <w:u w:val="single"/>
          <w:lang w:eastAsia="ar-SA"/>
        </w:rPr>
        <w:t xml:space="preserve">alla Ditta Aggiudicataria vengano riscontrate n. </w:t>
      </w:r>
      <w:r w:rsidRPr="00710C67">
        <w:rPr>
          <w:rFonts w:ascii="Times New Roman" w:eastAsia="Times New Roman" w:hAnsi="Times New Roman" w:cs="Times New Roman"/>
          <w:b/>
          <w:color w:val="000000"/>
          <w:sz w:val="24"/>
          <w:szCs w:val="24"/>
          <w:u w:val="single"/>
          <w:lang w:eastAsia="ar-SA"/>
        </w:rPr>
        <w:t>3</w:t>
      </w:r>
      <w:r w:rsidRPr="00710C67">
        <w:rPr>
          <w:rFonts w:ascii="Times New Roman" w:eastAsia="Times New Roman" w:hAnsi="Times New Roman" w:cs="Times New Roman"/>
          <w:color w:val="000000"/>
          <w:sz w:val="24"/>
          <w:szCs w:val="24"/>
          <w:u w:val="single"/>
          <w:lang w:eastAsia="ar-SA"/>
        </w:rPr>
        <w:t xml:space="preserve"> </w:t>
      </w:r>
      <w:r w:rsidRPr="00710C67">
        <w:rPr>
          <w:rFonts w:ascii="Times New Roman" w:eastAsia="Times New Roman" w:hAnsi="Times New Roman" w:cs="Times New Roman"/>
          <w:b/>
          <w:color w:val="000000"/>
          <w:sz w:val="24"/>
          <w:szCs w:val="24"/>
          <w:u w:val="single"/>
          <w:lang w:eastAsia="ar-SA"/>
        </w:rPr>
        <w:t>contestazioni</w:t>
      </w:r>
      <w:r w:rsidRPr="00710C67">
        <w:rPr>
          <w:rFonts w:ascii="Times New Roman" w:eastAsia="Times New Roman" w:hAnsi="Times New Roman" w:cs="Times New Roman"/>
          <w:color w:val="000000"/>
          <w:sz w:val="24"/>
          <w:szCs w:val="24"/>
          <w:u w:val="single"/>
          <w:lang w:eastAsia="ar-SA"/>
        </w:rPr>
        <w:t>, l’Azienda Ulss 5 si riserva di procede con la risoluzione del contratto</w:t>
      </w:r>
      <w:r w:rsidRPr="00710C67">
        <w:rPr>
          <w:rFonts w:ascii="Times New Roman" w:eastAsia="Times New Roman" w:hAnsi="Times New Roman" w:cs="Times New Roman"/>
          <w:color w:val="000000"/>
          <w:sz w:val="24"/>
          <w:szCs w:val="24"/>
          <w:lang w:eastAsia="ar-SA"/>
        </w:rPr>
        <w:t>.</w:t>
      </w:r>
    </w:p>
    <w:p w14:paraId="7C5FA32A" w14:textId="77777777" w:rsidR="00840338" w:rsidRPr="00710C67" w:rsidRDefault="00840338">
      <w:pPr>
        <w:pStyle w:val="Standard"/>
        <w:spacing w:after="0" w:line="240" w:lineRule="auto"/>
        <w:jc w:val="both"/>
        <w:rPr>
          <w:rFonts w:ascii="Times New Roman" w:hAnsi="Times New Roman" w:cs="Times New Roman"/>
          <w:bCs/>
          <w:color w:val="000000"/>
          <w:sz w:val="24"/>
          <w:szCs w:val="24"/>
        </w:rPr>
      </w:pPr>
    </w:p>
    <w:p w14:paraId="7C037F33" w14:textId="77777777" w:rsidR="00840338" w:rsidRPr="00710C67" w:rsidRDefault="005820FA" w:rsidP="00710C67">
      <w:pPr>
        <w:pStyle w:val="Titolo1"/>
        <w:rPr>
          <w:rFonts w:ascii="Times New Roman" w:hAnsi="Times New Roman" w:cs="Times New Roman"/>
          <w:b/>
          <w:bCs/>
          <w:color w:val="auto"/>
          <w:sz w:val="24"/>
          <w:szCs w:val="24"/>
        </w:rPr>
      </w:pPr>
      <w:bookmarkStart w:id="14" w:name="_Toc164079876"/>
      <w:r w:rsidRPr="00710C67">
        <w:rPr>
          <w:rFonts w:ascii="Times New Roman" w:hAnsi="Times New Roman" w:cs="Times New Roman"/>
          <w:b/>
          <w:bCs/>
          <w:color w:val="auto"/>
          <w:sz w:val="24"/>
          <w:szCs w:val="24"/>
        </w:rPr>
        <w:t>ART 7 - SISTEMA NSO</w:t>
      </w:r>
      <w:bookmarkEnd w:id="14"/>
    </w:p>
    <w:p w14:paraId="2D33B034"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Per quanto riguarda l’emissione degli ordini relativi alla fornitura in oggetto, si precisa che il Decreto del Ministero dell'Economia e delle Finanze del 27/12/2019 ha fissato la decorrenza degli obblighi di utilizzo del sistema di gestione denominato Nodo di Smistamento degli Ordini (NSO), che gestisce la trasmissione in via telematica dei documenti informatici attestanti l’ordinazione e l’esecuzione degli acquisti di beni tra gli enti e le aziende del Servizio Sanitario Nazionale e i loro fornitori, a decorrere dal 01/02/2020.</w:t>
      </w:r>
    </w:p>
    <w:p w14:paraId="32FB8B4A"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Pertanto, a partire da tale data, questa Azienda Ulss utilizzerà il sistema NSO per l’invio ai fornitori degli ordini l’acquisto di beni.</w:t>
      </w:r>
    </w:p>
    <w:p w14:paraId="771B6BE6"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Per tale finalità, si comunicano di seguito gli elementi fondamentali relativi al sistema NSO di questa Azienda Ulss:</w:t>
      </w:r>
    </w:p>
    <w:tbl>
      <w:tblPr>
        <w:tblW w:w="7206" w:type="dxa"/>
        <w:tblInd w:w="109" w:type="dxa"/>
        <w:tblLayout w:type="fixed"/>
        <w:tblLook w:val="0000" w:firstRow="0" w:lastRow="0" w:firstColumn="0" w:lastColumn="0" w:noHBand="0" w:noVBand="0"/>
      </w:tblPr>
      <w:tblGrid>
        <w:gridCol w:w="3006"/>
        <w:gridCol w:w="4200"/>
      </w:tblGrid>
      <w:tr w:rsidR="00840338" w:rsidRPr="00710C67" w14:paraId="3248D7D2" w14:textId="77777777">
        <w:tc>
          <w:tcPr>
            <w:tcW w:w="3006" w:type="dxa"/>
            <w:tcBorders>
              <w:top w:val="single" w:sz="4" w:space="0" w:color="000000"/>
              <w:left w:val="single" w:sz="4" w:space="0" w:color="000000"/>
              <w:bottom w:val="single" w:sz="4" w:space="0" w:color="000000"/>
            </w:tcBorders>
            <w:shd w:val="clear" w:color="auto" w:fill="auto"/>
          </w:tcPr>
          <w:p w14:paraId="72074479" w14:textId="77BCF02E" w:rsidR="00840338" w:rsidRPr="00710C67" w:rsidRDefault="005820FA">
            <w:pPr>
              <w:pStyle w:val="Standard"/>
              <w:widowControl w:val="0"/>
              <w:jc w:val="both"/>
              <w:rPr>
                <w:rFonts w:ascii="Times New Roman" w:hAnsi="Times New Roman" w:cs="Times New Roman"/>
                <w:sz w:val="24"/>
                <w:szCs w:val="24"/>
              </w:rPr>
            </w:pPr>
            <w:r w:rsidRPr="00710C67">
              <w:rPr>
                <w:rFonts w:ascii="Times New Roman" w:hAnsi="Times New Roman" w:cs="Times New Roman"/>
                <w:sz w:val="24"/>
                <w:szCs w:val="24"/>
              </w:rPr>
              <w:t>Denominazione Ente:</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14:paraId="1BDAC1C8" w14:textId="559782D6" w:rsidR="00840338" w:rsidRPr="00710C67" w:rsidRDefault="005820FA">
            <w:pPr>
              <w:pStyle w:val="Standard"/>
              <w:widowControl w:val="0"/>
              <w:jc w:val="both"/>
              <w:rPr>
                <w:rFonts w:ascii="Times New Roman" w:hAnsi="Times New Roman" w:cs="Times New Roman"/>
                <w:sz w:val="24"/>
                <w:szCs w:val="24"/>
              </w:rPr>
            </w:pPr>
            <w:r w:rsidRPr="00710C67">
              <w:rPr>
                <w:rFonts w:ascii="Times New Roman" w:hAnsi="Times New Roman" w:cs="Times New Roman"/>
                <w:sz w:val="24"/>
                <w:szCs w:val="24"/>
              </w:rPr>
              <w:t>Azienda ULSS n. 5 Polesana</w:t>
            </w:r>
          </w:p>
        </w:tc>
      </w:tr>
      <w:tr w:rsidR="00840338" w:rsidRPr="00710C67" w14:paraId="142F2102" w14:textId="77777777">
        <w:tc>
          <w:tcPr>
            <w:tcW w:w="3006" w:type="dxa"/>
            <w:tcBorders>
              <w:top w:val="single" w:sz="4" w:space="0" w:color="000000"/>
              <w:left w:val="single" w:sz="4" w:space="0" w:color="000000"/>
              <w:bottom w:val="single" w:sz="4" w:space="0" w:color="000000"/>
            </w:tcBorders>
            <w:shd w:val="clear" w:color="auto" w:fill="auto"/>
          </w:tcPr>
          <w:p w14:paraId="2F8C55AD" w14:textId="77777777" w:rsidR="00840338" w:rsidRPr="00710C67" w:rsidRDefault="005820FA">
            <w:pPr>
              <w:pStyle w:val="Standard"/>
              <w:widowControl w:val="0"/>
              <w:jc w:val="both"/>
              <w:rPr>
                <w:rFonts w:ascii="Times New Roman" w:hAnsi="Times New Roman" w:cs="Times New Roman"/>
                <w:sz w:val="24"/>
                <w:szCs w:val="24"/>
              </w:rPr>
            </w:pPr>
            <w:r w:rsidRPr="00710C67">
              <w:rPr>
                <w:rFonts w:ascii="Times New Roman" w:hAnsi="Times New Roman" w:cs="Times New Roman"/>
                <w:sz w:val="24"/>
                <w:szCs w:val="24"/>
              </w:rPr>
              <w:t>Sede Legale:</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14:paraId="35BFA524" w14:textId="71D09489" w:rsidR="00840338" w:rsidRPr="00710C67" w:rsidRDefault="005820FA">
            <w:pPr>
              <w:pStyle w:val="Standard"/>
              <w:widowControl w:val="0"/>
              <w:jc w:val="both"/>
              <w:rPr>
                <w:rFonts w:ascii="Times New Roman" w:hAnsi="Times New Roman" w:cs="Times New Roman"/>
                <w:sz w:val="24"/>
                <w:szCs w:val="24"/>
              </w:rPr>
            </w:pPr>
            <w:r w:rsidRPr="00710C67">
              <w:rPr>
                <w:rFonts w:ascii="Times New Roman" w:hAnsi="Times New Roman" w:cs="Times New Roman"/>
                <w:sz w:val="24"/>
                <w:szCs w:val="24"/>
              </w:rPr>
              <w:t xml:space="preserve">Viale Tre Martiri, 89 - </w:t>
            </w:r>
            <w:proofErr w:type="spellStart"/>
            <w:r w:rsidRPr="00710C67">
              <w:rPr>
                <w:rFonts w:ascii="Times New Roman" w:hAnsi="Times New Roman" w:cs="Times New Roman"/>
                <w:sz w:val="24"/>
                <w:szCs w:val="24"/>
              </w:rPr>
              <w:t>cap</w:t>
            </w:r>
            <w:proofErr w:type="spellEnd"/>
            <w:r w:rsidRPr="00710C67">
              <w:rPr>
                <w:rFonts w:ascii="Times New Roman" w:hAnsi="Times New Roman" w:cs="Times New Roman"/>
                <w:sz w:val="24"/>
                <w:szCs w:val="24"/>
              </w:rPr>
              <w:t xml:space="preserve"> 45100 - Rovigo</w:t>
            </w:r>
          </w:p>
        </w:tc>
      </w:tr>
      <w:tr w:rsidR="00840338" w:rsidRPr="00710C67" w14:paraId="0AE76AFE" w14:textId="77777777">
        <w:tc>
          <w:tcPr>
            <w:tcW w:w="3006" w:type="dxa"/>
            <w:tcBorders>
              <w:top w:val="single" w:sz="4" w:space="0" w:color="000000"/>
              <w:left w:val="single" w:sz="4" w:space="0" w:color="000000"/>
              <w:bottom w:val="single" w:sz="4" w:space="0" w:color="000000"/>
            </w:tcBorders>
            <w:shd w:val="clear" w:color="auto" w:fill="auto"/>
          </w:tcPr>
          <w:p w14:paraId="6F1215C7" w14:textId="77777777" w:rsidR="00840338" w:rsidRPr="00710C67" w:rsidRDefault="005820FA">
            <w:pPr>
              <w:pStyle w:val="Standard"/>
              <w:widowControl w:val="0"/>
              <w:jc w:val="both"/>
              <w:rPr>
                <w:rFonts w:ascii="Times New Roman" w:hAnsi="Times New Roman" w:cs="Times New Roman"/>
                <w:sz w:val="24"/>
                <w:szCs w:val="24"/>
              </w:rPr>
            </w:pPr>
            <w:r w:rsidRPr="00710C67">
              <w:rPr>
                <w:rFonts w:ascii="Times New Roman" w:hAnsi="Times New Roman" w:cs="Times New Roman"/>
                <w:sz w:val="24"/>
                <w:szCs w:val="24"/>
              </w:rPr>
              <w:t>Partita Iva:</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14:paraId="23DA5B25" w14:textId="77777777" w:rsidR="00840338" w:rsidRPr="00710C67" w:rsidRDefault="005820FA">
            <w:pPr>
              <w:pStyle w:val="Standard"/>
              <w:widowControl w:val="0"/>
              <w:jc w:val="both"/>
              <w:rPr>
                <w:rFonts w:ascii="Times New Roman" w:hAnsi="Times New Roman" w:cs="Times New Roman"/>
                <w:sz w:val="24"/>
                <w:szCs w:val="24"/>
              </w:rPr>
            </w:pPr>
            <w:r w:rsidRPr="00710C67">
              <w:rPr>
                <w:rFonts w:ascii="Times New Roman" w:hAnsi="Times New Roman" w:cs="Times New Roman"/>
                <w:sz w:val="24"/>
                <w:szCs w:val="24"/>
              </w:rPr>
              <w:t>01013470297</w:t>
            </w:r>
          </w:p>
        </w:tc>
      </w:tr>
      <w:tr w:rsidR="00840338" w:rsidRPr="00710C67" w14:paraId="7DEBE7EF" w14:textId="77777777">
        <w:tc>
          <w:tcPr>
            <w:tcW w:w="3006" w:type="dxa"/>
            <w:tcBorders>
              <w:top w:val="single" w:sz="4" w:space="0" w:color="000000"/>
              <w:left w:val="single" w:sz="4" w:space="0" w:color="000000"/>
              <w:bottom w:val="single" w:sz="4" w:space="0" w:color="000000"/>
            </w:tcBorders>
            <w:shd w:val="clear" w:color="auto" w:fill="auto"/>
          </w:tcPr>
          <w:p w14:paraId="6B004FDD" w14:textId="77777777" w:rsidR="00840338" w:rsidRPr="00710C67" w:rsidRDefault="005820FA">
            <w:pPr>
              <w:pStyle w:val="Standard"/>
              <w:widowControl w:val="0"/>
              <w:jc w:val="both"/>
              <w:rPr>
                <w:b/>
                <w:bCs/>
                <w:sz w:val="24"/>
                <w:szCs w:val="24"/>
              </w:rPr>
            </w:pPr>
            <w:r w:rsidRPr="00710C67">
              <w:rPr>
                <w:b/>
                <w:bCs/>
                <w:sz w:val="24"/>
                <w:szCs w:val="24"/>
              </w:rPr>
              <w:t>Codice Univoco Ufficio:</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14:paraId="0604B6F7" w14:textId="77777777" w:rsidR="00840338" w:rsidRPr="00710C67" w:rsidRDefault="005820FA">
            <w:pPr>
              <w:pStyle w:val="Standard"/>
              <w:widowControl w:val="0"/>
              <w:jc w:val="both"/>
              <w:rPr>
                <w:b/>
                <w:bCs/>
                <w:sz w:val="24"/>
                <w:szCs w:val="24"/>
              </w:rPr>
            </w:pPr>
            <w:r w:rsidRPr="00710C67">
              <w:rPr>
                <w:b/>
                <w:bCs/>
                <w:sz w:val="24"/>
                <w:szCs w:val="24"/>
              </w:rPr>
              <w:t>6UDYH3</w:t>
            </w:r>
          </w:p>
        </w:tc>
      </w:tr>
      <w:tr w:rsidR="00840338" w:rsidRPr="00710C67" w14:paraId="798F2053" w14:textId="77777777">
        <w:tc>
          <w:tcPr>
            <w:tcW w:w="3006" w:type="dxa"/>
            <w:tcBorders>
              <w:top w:val="single" w:sz="4" w:space="0" w:color="000000"/>
              <w:left w:val="single" w:sz="4" w:space="0" w:color="000000"/>
              <w:bottom w:val="single" w:sz="4" w:space="0" w:color="000000"/>
            </w:tcBorders>
            <w:shd w:val="clear" w:color="auto" w:fill="auto"/>
          </w:tcPr>
          <w:p w14:paraId="5E2DC398" w14:textId="27A257C3" w:rsidR="00840338" w:rsidRPr="00710C67" w:rsidRDefault="005820FA">
            <w:pPr>
              <w:pStyle w:val="Standard"/>
              <w:widowControl w:val="0"/>
              <w:jc w:val="both"/>
              <w:rPr>
                <w:rFonts w:ascii="Times New Roman" w:hAnsi="Times New Roman" w:cs="Times New Roman"/>
                <w:sz w:val="24"/>
                <w:szCs w:val="24"/>
              </w:rPr>
            </w:pPr>
            <w:r w:rsidRPr="00710C67">
              <w:rPr>
                <w:rFonts w:ascii="Times New Roman" w:hAnsi="Times New Roman" w:cs="Times New Roman"/>
                <w:sz w:val="24"/>
                <w:szCs w:val="24"/>
              </w:rPr>
              <w:t>Nome Ufficio:</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14:paraId="1CB57D28" w14:textId="77777777" w:rsidR="00840338" w:rsidRPr="00710C67" w:rsidRDefault="005820FA">
            <w:pPr>
              <w:pStyle w:val="Standard"/>
              <w:widowControl w:val="0"/>
              <w:jc w:val="both"/>
              <w:rPr>
                <w:rFonts w:ascii="Times New Roman" w:hAnsi="Times New Roman" w:cs="Times New Roman"/>
                <w:sz w:val="24"/>
                <w:szCs w:val="24"/>
              </w:rPr>
            </w:pPr>
            <w:r w:rsidRPr="00710C67">
              <w:rPr>
                <w:rFonts w:ascii="Times New Roman" w:hAnsi="Times New Roman" w:cs="Times New Roman"/>
                <w:sz w:val="24"/>
                <w:szCs w:val="24"/>
              </w:rPr>
              <w:t>Ufficio Ordinante Centrale Polesana</w:t>
            </w:r>
          </w:p>
        </w:tc>
      </w:tr>
    </w:tbl>
    <w:p w14:paraId="02D80438" w14:textId="77777777" w:rsidR="00840338" w:rsidRPr="00710C67" w:rsidRDefault="00840338">
      <w:pPr>
        <w:pStyle w:val="Standard"/>
        <w:spacing w:after="0" w:line="240" w:lineRule="auto"/>
        <w:jc w:val="both"/>
        <w:rPr>
          <w:rFonts w:ascii="Times New Roman" w:eastAsia="Times New Roman" w:hAnsi="Times New Roman" w:cs="Times New Roman"/>
          <w:color w:val="000000"/>
          <w:sz w:val="24"/>
          <w:szCs w:val="24"/>
          <w:lang w:eastAsia="ar-SA"/>
        </w:rPr>
      </w:pPr>
    </w:p>
    <w:p w14:paraId="342699C2" w14:textId="77777777" w:rsidR="00840338" w:rsidRPr="00710C67" w:rsidRDefault="005820FA">
      <w:pPr>
        <w:pStyle w:val="Standard"/>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Il materiale consegnato dovrà essere esattamente conforme a quello in offerta, di cui alle schede tecniche ed alla campionatura eventualmente presentata, che sarà conservata dall’Azienda ai fini di eventuali verifiche di rispondenza, ai sensi dell’art. 1522 del C.C.</w:t>
      </w:r>
    </w:p>
    <w:p w14:paraId="47E570E9" w14:textId="77777777" w:rsidR="00840338" w:rsidRPr="00710C67" w:rsidRDefault="005820FA">
      <w:pPr>
        <w:pStyle w:val="Standard"/>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Il giudizio sull’accettabilità o meno del materiale è riservato al personale competente; la firma per ricevuta posta sul documento di trasporto in occasione delle varie consegne non esonera l’Impresa da eventuali contestazioni che possano insorgere all’atto di utilizzazione del prodotto.</w:t>
      </w:r>
    </w:p>
    <w:p w14:paraId="4829656C" w14:textId="77777777" w:rsidR="00840338" w:rsidRPr="00710C67" w:rsidRDefault="005820FA">
      <w:pPr>
        <w:pStyle w:val="Standard"/>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L’accettazione del servizio non solleva il fornitore dalla responsabilità per le proprie obbligazioni in ordine ai vizi apparenti e/o occulti. Non sono consentite consegne parziali o in acconto, salvo diverso accordo nell’ambito di singole consegne.</w:t>
      </w:r>
    </w:p>
    <w:p w14:paraId="7724C4B6" w14:textId="77777777" w:rsidR="00840338" w:rsidRPr="00710C67" w:rsidRDefault="005820FA">
      <w:pPr>
        <w:pStyle w:val="Standard"/>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I documenti di trasporto, che accompagnano la merce all’atto della consegna, dovranno contenere:</w:t>
      </w:r>
    </w:p>
    <w:p w14:paraId="589B6A35" w14:textId="77777777" w:rsidR="00840338" w:rsidRPr="00710C67" w:rsidRDefault="005820FA">
      <w:pPr>
        <w:pStyle w:val="Standard"/>
        <w:numPr>
          <w:ilvl w:val="0"/>
          <w:numId w:val="3"/>
        </w:numPr>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gli estremi dell’ordine dell’Azienda;</w:t>
      </w:r>
    </w:p>
    <w:p w14:paraId="5D466944" w14:textId="77777777" w:rsidR="00840338" w:rsidRPr="00710C67" w:rsidRDefault="005820FA" w:rsidP="00F35BD7">
      <w:pPr>
        <w:pStyle w:val="Standard"/>
        <w:numPr>
          <w:ilvl w:val="0"/>
          <w:numId w:val="11"/>
        </w:numPr>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l’esatta indicazione delle quantità;</w:t>
      </w:r>
    </w:p>
    <w:p w14:paraId="714132C3" w14:textId="77777777" w:rsidR="00840338" w:rsidRPr="00710C67" w:rsidRDefault="005820FA" w:rsidP="00F35BD7">
      <w:pPr>
        <w:pStyle w:val="Standard"/>
        <w:numPr>
          <w:ilvl w:val="0"/>
          <w:numId w:val="12"/>
        </w:numPr>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la tipologia di prodotto;</w:t>
      </w:r>
    </w:p>
    <w:p w14:paraId="6D45539B" w14:textId="77777777" w:rsidR="00840338" w:rsidRPr="00710C67" w:rsidRDefault="005820FA" w:rsidP="00F35BD7">
      <w:pPr>
        <w:pStyle w:val="Standard"/>
        <w:numPr>
          <w:ilvl w:val="0"/>
          <w:numId w:val="13"/>
        </w:numPr>
        <w:spacing w:after="0" w:line="240" w:lineRule="auto"/>
        <w:jc w:val="both"/>
        <w:rPr>
          <w:rFonts w:ascii="Times New Roman" w:eastAsia="Times New Roman" w:hAnsi="Times New Roman" w:cs="Times New Roman"/>
          <w:color w:val="000000"/>
          <w:sz w:val="24"/>
          <w:szCs w:val="24"/>
          <w:lang w:eastAsia="ar-SA"/>
        </w:rPr>
      </w:pPr>
      <w:r w:rsidRPr="00710C67">
        <w:rPr>
          <w:rFonts w:ascii="Times New Roman" w:eastAsia="Times New Roman" w:hAnsi="Times New Roman" w:cs="Times New Roman"/>
          <w:color w:val="000000"/>
          <w:sz w:val="24"/>
          <w:szCs w:val="24"/>
          <w:lang w:eastAsia="ar-SA"/>
        </w:rPr>
        <w:t>il numero CIG della procedura di gara.</w:t>
      </w:r>
    </w:p>
    <w:p w14:paraId="17A54963"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3AFD19FB"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1ADA82CF" w14:textId="77777777" w:rsidR="00840338" w:rsidRPr="00710C67" w:rsidRDefault="005820FA">
      <w:pPr>
        <w:pStyle w:val="Titolo1"/>
        <w:rPr>
          <w:rFonts w:ascii="Times New Roman" w:hAnsi="Times New Roman" w:cs="Times New Roman"/>
          <w:b/>
          <w:bCs/>
          <w:color w:val="auto"/>
          <w:sz w:val="24"/>
          <w:szCs w:val="24"/>
        </w:rPr>
      </w:pPr>
      <w:bookmarkStart w:id="15" w:name="_Toc52533973"/>
      <w:bookmarkStart w:id="16" w:name="_Toc164079877"/>
      <w:r w:rsidRPr="00710C67">
        <w:rPr>
          <w:rFonts w:ascii="Times New Roman" w:hAnsi="Times New Roman" w:cs="Times New Roman"/>
          <w:b/>
          <w:bCs/>
          <w:color w:val="auto"/>
          <w:sz w:val="24"/>
          <w:szCs w:val="24"/>
        </w:rPr>
        <w:t>ART. 8 – MODIFICHE IN CORSO DI ESECUZIONE DEL CONTRATTO</w:t>
      </w:r>
      <w:bookmarkEnd w:id="15"/>
      <w:bookmarkEnd w:id="16"/>
    </w:p>
    <w:p w14:paraId="4BD903C2"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1. Ogni modifica consensuale delle condizioni e dei termini del Contratto che sarà sottoscritto con il Fornitore richiede la forma scritta a pena di nullità.</w:t>
      </w:r>
    </w:p>
    <w:p w14:paraId="5F720B08"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2. Il Fornitore non potrà pertanto introdurre unilateralmente alcuna variazione o modifica al Contratto stipulato all’esito della presente Procedura.</w:t>
      </w:r>
    </w:p>
    <w:p w14:paraId="351E1EC7"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3. </w:t>
      </w:r>
      <w:proofErr w:type="gramStart"/>
      <w:r w:rsidRPr="00710C67">
        <w:rPr>
          <w:rFonts w:ascii="Times New Roman" w:hAnsi="Times New Roman" w:cs="Times New Roman"/>
          <w:sz w:val="24"/>
          <w:szCs w:val="24"/>
        </w:rPr>
        <w:t>E’</w:t>
      </w:r>
      <w:proofErr w:type="gramEnd"/>
      <w:r w:rsidRPr="00710C67">
        <w:rPr>
          <w:rFonts w:ascii="Times New Roman" w:hAnsi="Times New Roman" w:cs="Times New Roman"/>
          <w:sz w:val="24"/>
          <w:szCs w:val="24"/>
        </w:rPr>
        <w:t xml:space="preserve"> espressamente vietato cedere il contratto, a qualunque titolo, senza l’autorizzazione dell’Azienda Ulss 5 Polesana, ai sensi dell’art. 119 co. 1 del </w:t>
      </w:r>
      <w:proofErr w:type="spellStart"/>
      <w:r w:rsidRPr="00710C67">
        <w:rPr>
          <w:rFonts w:ascii="Times New Roman" w:hAnsi="Times New Roman" w:cs="Times New Roman"/>
          <w:sz w:val="24"/>
          <w:szCs w:val="24"/>
        </w:rPr>
        <w:t>D.Lgs.</w:t>
      </w:r>
      <w:proofErr w:type="spellEnd"/>
      <w:r w:rsidRPr="00710C67">
        <w:rPr>
          <w:rFonts w:ascii="Times New Roman" w:hAnsi="Times New Roman" w:cs="Times New Roman"/>
          <w:sz w:val="24"/>
          <w:szCs w:val="24"/>
        </w:rPr>
        <w:t xml:space="preserve"> 36/2023.</w:t>
      </w:r>
    </w:p>
    <w:p w14:paraId="5F8F8F35"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In caso di violazione del disposto di cui al comma precedente l’Azienda Ulss 5 Polesana si riserva la facoltà di risolvere di diritto il contratto (art. 1456 c.c.) e di incamerare il deposito cauzionale </w:t>
      </w:r>
      <w:r w:rsidRPr="00710C67">
        <w:rPr>
          <w:rFonts w:ascii="Times New Roman" w:hAnsi="Times New Roman" w:cs="Times New Roman"/>
          <w:sz w:val="24"/>
          <w:szCs w:val="24"/>
        </w:rPr>
        <w:lastRenderedPageBreak/>
        <w:t>definitivo, fatto salvo il diritto di agire per il risarcimento di ogni conseguente danno subito (art. 1382 c.c.).</w:t>
      </w:r>
    </w:p>
    <w:p w14:paraId="2175D912" w14:textId="01CAA138"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4. Il subappalto è regolato dall’art. 119 del Dlgs 36/2023.</w:t>
      </w:r>
    </w:p>
    <w:p w14:paraId="411541D5"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5. </w:t>
      </w:r>
      <w:proofErr w:type="gramStart"/>
      <w:r w:rsidRPr="00710C67">
        <w:rPr>
          <w:rFonts w:ascii="Times New Roman" w:hAnsi="Times New Roman" w:cs="Times New Roman"/>
          <w:sz w:val="24"/>
          <w:szCs w:val="24"/>
        </w:rPr>
        <w:t>E’</w:t>
      </w:r>
      <w:proofErr w:type="gramEnd"/>
      <w:r w:rsidRPr="00710C67">
        <w:rPr>
          <w:rFonts w:ascii="Times New Roman" w:hAnsi="Times New Roman" w:cs="Times New Roman"/>
          <w:sz w:val="24"/>
          <w:szCs w:val="24"/>
        </w:rPr>
        <w:t xml:space="preserve"> espressamente vietata la cessione dei crediti.</w:t>
      </w:r>
    </w:p>
    <w:p w14:paraId="678B6E5B"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6B157B10" w14:textId="77777777" w:rsidR="00840338" w:rsidRPr="00710C67" w:rsidRDefault="005820FA">
      <w:pPr>
        <w:pStyle w:val="Titolo1"/>
        <w:rPr>
          <w:rFonts w:ascii="Times New Roman" w:hAnsi="Times New Roman" w:cs="Times New Roman"/>
          <w:b/>
          <w:bCs/>
          <w:color w:val="auto"/>
          <w:sz w:val="24"/>
          <w:szCs w:val="24"/>
        </w:rPr>
      </w:pPr>
      <w:bookmarkStart w:id="17" w:name="_Toc164079878"/>
      <w:r w:rsidRPr="00710C67">
        <w:rPr>
          <w:rFonts w:ascii="Times New Roman" w:hAnsi="Times New Roman" w:cs="Times New Roman"/>
          <w:b/>
          <w:bCs/>
          <w:color w:val="auto"/>
          <w:sz w:val="24"/>
          <w:szCs w:val="24"/>
        </w:rPr>
        <w:t>ART. 9 - PENALI</w:t>
      </w:r>
      <w:bookmarkEnd w:id="17"/>
    </w:p>
    <w:p w14:paraId="321F0522" w14:textId="77777777" w:rsidR="00840338" w:rsidRPr="00710C67" w:rsidRDefault="005820FA">
      <w:pPr>
        <w:pStyle w:val="Standard"/>
        <w:jc w:val="both"/>
        <w:rPr>
          <w:rFonts w:ascii="Times New Roman" w:hAnsi="Times New Roman" w:cs="Times New Roman"/>
          <w:sz w:val="24"/>
          <w:szCs w:val="24"/>
        </w:rPr>
      </w:pPr>
      <w:r w:rsidRPr="00710C67">
        <w:rPr>
          <w:rFonts w:ascii="Times New Roman" w:hAnsi="Times New Roman" w:cs="Times New Roman"/>
          <w:sz w:val="24"/>
          <w:szCs w:val="24"/>
        </w:rPr>
        <w:t>Il ritardo nell’esecuzione delle prestazioni indicate nel presente Capitolato, segnalate dal DEC, comporterà l’applicazione di una penale giornaliera di € 100,00 per ogni giorno lavorativo di ritardo. In ogni caso, qualora il ritardo superi i 15 giorni, si farà luogo alla risoluzione del contratto, ai sensi degli articoli 1453 e 1454 del codice civile, con richiesta di risarcimento dei danni.</w:t>
      </w:r>
    </w:p>
    <w:p w14:paraId="6B14A79D" w14:textId="77777777" w:rsidR="00840338" w:rsidRPr="00710C67" w:rsidRDefault="005820FA">
      <w:pPr>
        <w:pStyle w:val="Standard"/>
        <w:jc w:val="both"/>
        <w:rPr>
          <w:rFonts w:ascii="Times New Roman" w:hAnsi="Times New Roman" w:cs="Times New Roman"/>
          <w:sz w:val="24"/>
          <w:szCs w:val="24"/>
        </w:rPr>
      </w:pPr>
      <w:r w:rsidRPr="00710C67">
        <w:rPr>
          <w:rFonts w:ascii="Times New Roman" w:hAnsi="Times New Roman" w:cs="Times New Roman"/>
          <w:sz w:val="24"/>
          <w:szCs w:val="24"/>
        </w:rPr>
        <w:t>L’applicazione della penale sarà preceduta da formale contestazione scritta; l’aggiudicatario avrà la facoltà di presentare le proprie contro-deduzioni nel termine indicato nella contestazione, non inferiore a 10 giorni dalla data del ricevimento della contestazione stessa. Qualora entro il termine stabilito l’aggiudicatario non fornisca alcuna motivata giustificazione scritta, ovvero qualora le stesse non fossero ritenute accoglibili, il RUP applicherà le penali previste, motivando in ordine al mancato accoglimento delle giustificazioni. Non è comunque precluso all’Azienda ULSS 5 Polesana il diritto di sanzionare eventuali casi non espressamente contemplati, ma comunque rilevanti rispetto alla corretta erogazione del servizio.</w:t>
      </w:r>
    </w:p>
    <w:p w14:paraId="126F3011" w14:textId="77777777" w:rsidR="00840338" w:rsidRPr="00710C67" w:rsidRDefault="005820FA">
      <w:pPr>
        <w:pStyle w:val="Standard"/>
        <w:jc w:val="both"/>
        <w:rPr>
          <w:rFonts w:ascii="Times New Roman" w:hAnsi="Times New Roman" w:cs="Times New Roman"/>
          <w:sz w:val="24"/>
          <w:szCs w:val="24"/>
        </w:rPr>
      </w:pPr>
      <w:r w:rsidRPr="00710C67">
        <w:rPr>
          <w:rFonts w:ascii="Times New Roman" w:hAnsi="Times New Roman" w:cs="Times New Roman"/>
          <w:sz w:val="24"/>
          <w:szCs w:val="24"/>
        </w:rPr>
        <w:t>L’importo complessivo delle penali irrogate ai sensi dei commi precedenti non può superare il 10 % dell’importo contrattuale aggiudicato. Qualora le inadempienze siano tali da comportare il superamento di tale importo trova applicazione quanto previsto in materia di risoluzione del contratto. Il provvedimento applicativo della penale sarà assunto dal RUP e comunicato all’Aggiudicatario. L’importo relativo all’applicazione della penale, esattamente quantificato nel provvedimento applicativo della stessa penalità, verrà detratto dal pagamento delle fatture emesse.</w:t>
      </w:r>
    </w:p>
    <w:p w14:paraId="4E93C3BB" w14:textId="77777777" w:rsidR="00840338" w:rsidRPr="00710C67" w:rsidRDefault="005820FA">
      <w:pPr>
        <w:pStyle w:val="Standard"/>
        <w:spacing w:after="0" w:line="240" w:lineRule="auto"/>
        <w:jc w:val="both"/>
        <w:rPr>
          <w:rFonts w:ascii="Times New Roman" w:eastAsia="Arial" w:hAnsi="Times New Roman" w:cs="Times New Roman"/>
          <w:sz w:val="24"/>
          <w:szCs w:val="24"/>
        </w:rPr>
      </w:pPr>
      <w:r w:rsidRPr="00710C67">
        <w:rPr>
          <w:rFonts w:ascii="Times New Roman" w:eastAsia="Arial" w:hAnsi="Times New Roman" w:cs="Times New Roman"/>
          <w:sz w:val="24"/>
          <w:szCs w:val="24"/>
        </w:rPr>
        <w:t>L’addebito delle penali di cui al presente articolo non esonera il fornitore dall’adempimento dell’obbligazione per la quale si è reso inadempiente e che ha fatto sorgere l’obbligo del pagamento della penale medesima.</w:t>
      </w:r>
    </w:p>
    <w:p w14:paraId="15C8C8AF" w14:textId="77777777" w:rsidR="00840338" w:rsidRPr="00710C67" w:rsidRDefault="00840338">
      <w:pPr>
        <w:pStyle w:val="Standard"/>
        <w:rPr>
          <w:b/>
          <w:bCs/>
        </w:rPr>
      </w:pPr>
    </w:p>
    <w:p w14:paraId="52C79CB1" w14:textId="77777777" w:rsidR="00840338" w:rsidRPr="00710C67" w:rsidRDefault="005820FA">
      <w:pPr>
        <w:pStyle w:val="Titolo1"/>
        <w:rPr>
          <w:rFonts w:ascii="Times New Roman" w:hAnsi="Times New Roman" w:cs="Times New Roman"/>
          <w:b/>
          <w:bCs/>
          <w:color w:val="auto"/>
          <w:sz w:val="24"/>
          <w:szCs w:val="24"/>
        </w:rPr>
      </w:pPr>
      <w:bookmarkStart w:id="18" w:name="_Toc52533974"/>
      <w:bookmarkStart w:id="19" w:name="_Toc164079879"/>
      <w:r w:rsidRPr="00710C67">
        <w:rPr>
          <w:rFonts w:ascii="Times New Roman" w:hAnsi="Times New Roman" w:cs="Times New Roman"/>
          <w:b/>
          <w:bCs/>
          <w:color w:val="auto"/>
          <w:sz w:val="24"/>
          <w:szCs w:val="24"/>
        </w:rPr>
        <w:t>ART. 10 - GARANZIA DEFINITIVA</w:t>
      </w:r>
      <w:bookmarkEnd w:id="18"/>
      <w:bookmarkEnd w:id="19"/>
    </w:p>
    <w:p w14:paraId="13545DEE" w14:textId="10FA6009" w:rsidR="00840338" w:rsidRPr="00710C67" w:rsidRDefault="000408A8">
      <w:pPr>
        <w:pStyle w:val="Standard"/>
        <w:spacing w:after="0" w:line="240" w:lineRule="auto"/>
        <w:jc w:val="both"/>
        <w:rPr>
          <w:rFonts w:ascii="Times New Roman" w:hAnsi="Times New Roman" w:cs="Times New Roman"/>
          <w:sz w:val="24"/>
          <w:szCs w:val="24"/>
        </w:rPr>
      </w:pPr>
      <w:r w:rsidRPr="00327E6B">
        <w:rPr>
          <w:rFonts w:ascii="Times New Roman" w:hAnsi="Times New Roman" w:cs="Times New Roman"/>
          <w:sz w:val="24"/>
          <w:szCs w:val="24"/>
        </w:rPr>
        <w:t>Non prevista</w:t>
      </w:r>
      <w:r w:rsidR="005820FA" w:rsidRPr="00327E6B">
        <w:rPr>
          <w:rFonts w:ascii="Times New Roman" w:hAnsi="Times New Roman" w:cs="Times New Roman"/>
          <w:sz w:val="24"/>
          <w:szCs w:val="24"/>
        </w:rPr>
        <w:t>.</w:t>
      </w:r>
    </w:p>
    <w:p w14:paraId="26A4418A"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3F0D50A1" w14:textId="329665CF" w:rsidR="00840338" w:rsidRPr="00710C67" w:rsidRDefault="005820FA">
      <w:pPr>
        <w:pStyle w:val="Titolo1"/>
        <w:rPr>
          <w:rFonts w:ascii="Times New Roman" w:hAnsi="Times New Roman" w:cs="Times New Roman"/>
          <w:b/>
          <w:bCs/>
          <w:color w:val="auto"/>
          <w:sz w:val="24"/>
          <w:szCs w:val="24"/>
        </w:rPr>
      </w:pPr>
      <w:bookmarkStart w:id="20" w:name="_Toc52533975"/>
      <w:bookmarkStart w:id="21" w:name="_Toc164079880"/>
      <w:r w:rsidRPr="00710C67">
        <w:rPr>
          <w:rFonts w:ascii="Times New Roman" w:hAnsi="Times New Roman" w:cs="Times New Roman"/>
          <w:b/>
          <w:bCs/>
          <w:color w:val="auto"/>
          <w:sz w:val="24"/>
          <w:szCs w:val="24"/>
        </w:rPr>
        <w:t>ART. 1</w:t>
      </w:r>
      <w:r w:rsidR="00116932">
        <w:rPr>
          <w:rFonts w:ascii="Times New Roman" w:hAnsi="Times New Roman" w:cs="Times New Roman"/>
          <w:b/>
          <w:bCs/>
          <w:color w:val="auto"/>
          <w:sz w:val="24"/>
          <w:szCs w:val="24"/>
        </w:rPr>
        <w:t>1</w:t>
      </w:r>
      <w:r w:rsidRPr="00710C67">
        <w:rPr>
          <w:rFonts w:ascii="Times New Roman" w:hAnsi="Times New Roman" w:cs="Times New Roman"/>
          <w:b/>
          <w:bCs/>
          <w:color w:val="auto"/>
          <w:sz w:val="24"/>
          <w:szCs w:val="24"/>
        </w:rPr>
        <w:t xml:space="preserve"> – RISOLUZIONE DEL CONTRATTO</w:t>
      </w:r>
      <w:bookmarkEnd w:id="20"/>
      <w:bookmarkEnd w:id="21"/>
    </w:p>
    <w:p w14:paraId="7CDB08FA"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1. L’ Azienda Ulss 5 Polesana, in caso di inadempimento da parte dell’Appaltatore rispetto agli obblighi contrattuali, potrà assegnare, ai sensi dell’art. 1454 Codice Civile, con comunicazione a mezzo PEC, un termine per adempiere non inferiore a 15 giorni dalla data di ricevimento della comunicazione. Trascorso inutilmente predetto termine, il contratto si intende risolto.</w:t>
      </w:r>
    </w:p>
    <w:p w14:paraId="79F44C83"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2. L’ Azienda Ulss 5 Polesana, avvalendosi della facoltà di cui all’art. 1456 del Codice Civile, potrà altresì risolvere il contratto, previa comunicazione, a mezzo PEC, all’Appaltatore del servizio, nei seguenti casi:</w:t>
      </w:r>
    </w:p>
    <w:p w14:paraId="2C283ACC" w14:textId="77777777" w:rsidR="00840338" w:rsidRPr="00710C67" w:rsidRDefault="005820FA">
      <w:pPr>
        <w:pStyle w:val="Paragrafoelenco"/>
        <w:numPr>
          <w:ilvl w:val="0"/>
          <w:numId w:val="4"/>
        </w:numPr>
        <w:jc w:val="both"/>
      </w:pPr>
      <w:r w:rsidRPr="00710C67">
        <w:t>in caso di frode, di grave negligenza, di contravvenzione nell’esecuzione degli obblighi e delle condizioni contrattuali, di mancata reintegrazione del deposito cauzionale;</w:t>
      </w:r>
    </w:p>
    <w:p w14:paraId="1E646BAB" w14:textId="77777777" w:rsidR="00840338" w:rsidRPr="00710C67" w:rsidRDefault="005820FA" w:rsidP="00F35BD7">
      <w:pPr>
        <w:pStyle w:val="Paragrafoelenco"/>
        <w:numPr>
          <w:ilvl w:val="0"/>
          <w:numId w:val="14"/>
        </w:numPr>
        <w:jc w:val="both"/>
      </w:pPr>
      <w:r w:rsidRPr="00710C67">
        <w:t>in caso di mancato svolgimento o di gravi errori commessi nello svolgimento di una delle prestazioni di cui all’art. 1 del Capitolato Speciale;</w:t>
      </w:r>
    </w:p>
    <w:p w14:paraId="0D834482" w14:textId="77777777" w:rsidR="00840338" w:rsidRPr="00710C67" w:rsidRDefault="005820FA" w:rsidP="00F35BD7">
      <w:pPr>
        <w:pStyle w:val="Paragrafoelenco"/>
        <w:numPr>
          <w:ilvl w:val="0"/>
          <w:numId w:val="15"/>
        </w:numPr>
        <w:jc w:val="both"/>
      </w:pPr>
      <w:r w:rsidRPr="00710C67">
        <w:lastRenderedPageBreak/>
        <w:t>nel caso in cui fosse accertata la non veridicità delle dichiarazioni presentate dal fornitore nel corso della procedura di gara;</w:t>
      </w:r>
    </w:p>
    <w:p w14:paraId="7FE7EA57" w14:textId="77777777" w:rsidR="00840338" w:rsidRPr="00710C67" w:rsidRDefault="005820FA" w:rsidP="00F35BD7">
      <w:pPr>
        <w:pStyle w:val="Paragrafoelenco"/>
        <w:numPr>
          <w:ilvl w:val="0"/>
          <w:numId w:val="16"/>
        </w:numPr>
        <w:jc w:val="both"/>
      </w:pPr>
      <w:r w:rsidRPr="00710C67">
        <w:t>in caso di perdita, da parte del fornitore, dei requisiti richiesti dagli atti di gara;</w:t>
      </w:r>
    </w:p>
    <w:p w14:paraId="7F1617DE" w14:textId="77777777" w:rsidR="00840338" w:rsidRPr="00710C67" w:rsidRDefault="005820FA" w:rsidP="00F35BD7">
      <w:pPr>
        <w:pStyle w:val="Paragrafoelenco"/>
        <w:numPr>
          <w:ilvl w:val="0"/>
          <w:numId w:val="17"/>
        </w:numPr>
        <w:jc w:val="both"/>
      </w:pPr>
      <w:r w:rsidRPr="00710C67">
        <w:t>in caso di cessione del contratto o subappalto non autorizzati;</w:t>
      </w:r>
    </w:p>
    <w:p w14:paraId="0D9EA10E" w14:textId="77777777" w:rsidR="00840338" w:rsidRPr="00710C67" w:rsidRDefault="005820FA" w:rsidP="00F35BD7">
      <w:pPr>
        <w:pStyle w:val="Paragrafoelenco"/>
        <w:numPr>
          <w:ilvl w:val="0"/>
          <w:numId w:val="18"/>
        </w:numPr>
        <w:jc w:val="both"/>
      </w:pPr>
      <w:r w:rsidRPr="00710C67">
        <w:t>in caso di sospensione del servizio;</w:t>
      </w:r>
    </w:p>
    <w:p w14:paraId="19953DE0" w14:textId="77777777" w:rsidR="00840338" w:rsidRPr="00710C67" w:rsidRDefault="005820FA" w:rsidP="00F35BD7">
      <w:pPr>
        <w:pStyle w:val="Paragrafoelenco"/>
        <w:numPr>
          <w:ilvl w:val="0"/>
          <w:numId w:val="19"/>
        </w:numPr>
        <w:jc w:val="both"/>
      </w:pPr>
      <w:r w:rsidRPr="00710C67">
        <w:t>in caso di inottemperanza alle disposizioni relative alla tracciabilità dei flussi finanziari di cui alla L. 136/2010;</w:t>
      </w:r>
    </w:p>
    <w:p w14:paraId="0D737F2A" w14:textId="77777777" w:rsidR="00840338" w:rsidRPr="00710C67" w:rsidRDefault="005820FA" w:rsidP="00F35BD7">
      <w:pPr>
        <w:pStyle w:val="Paragrafoelenco"/>
        <w:numPr>
          <w:ilvl w:val="0"/>
          <w:numId w:val="20"/>
        </w:numPr>
        <w:jc w:val="both"/>
      </w:pPr>
      <w:r w:rsidRPr="00710C67">
        <w:t>in caso di violazione degli obblighi derivanti dal codice di comportamento;</w:t>
      </w:r>
    </w:p>
    <w:p w14:paraId="22E217FF" w14:textId="77777777" w:rsidR="00840338" w:rsidRPr="00710C67" w:rsidRDefault="005820FA" w:rsidP="00F35BD7">
      <w:pPr>
        <w:pStyle w:val="Paragrafoelenco"/>
        <w:numPr>
          <w:ilvl w:val="0"/>
          <w:numId w:val="21"/>
        </w:numPr>
        <w:jc w:val="both"/>
      </w:pPr>
      <w:r w:rsidRPr="00710C67">
        <w:t>in caso di violazione degli obblighi di riservatezza e segretezza;</w:t>
      </w:r>
    </w:p>
    <w:p w14:paraId="56BF4BC8" w14:textId="77777777" w:rsidR="00840338" w:rsidRPr="00710C67" w:rsidRDefault="005820FA" w:rsidP="00F35BD7">
      <w:pPr>
        <w:pStyle w:val="Paragrafoelenco"/>
        <w:numPr>
          <w:ilvl w:val="0"/>
          <w:numId w:val="22"/>
        </w:numPr>
        <w:jc w:val="both"/>
      </w:pPr>
      <w:r w:rsidRPr="00710C67">
        <w:t>in ogni altro caso previsto dagli atti di gara e dalla normativa di legge.</w:t>
      </w:r>
    </w:p>
    <w:p w14:paraId="03CB0FB3" w14:textId="77777777" w:rsidR="00840338" w:rsidRPr="00710C67" w:rsidRDefault="005820FA" w:rsidP="00F35BD7">
      <w:pPr>
        <w:pStyle w:val="Paragrafoelenco"/>
        <w:numPr>
          <w:ilvl w:val="0"/>
          <w:numId w:val="23"/>
        </w:numPr>
        <w:spacing w:after="160" w:line="259" w:lineRule="auto"/>
        <w:jc w:val="both"/>
      </w:pPr>
      <w:r w:rsidRPr="00710C67">
        <w:t xml:space="preserve">nel caso di applicazione delle penali che raggiungano complessivamente il </w:t>
      </w:r>
      <w:r w:rsidRPr="00710C67">
        <w:rPr>
          <w:b/>
        </w:rPr>
        <w:t>5%</w:t>
      </w:r>
      <w:r w:rsidRPr="00710C67">
        <w:t xml:space="preserve"> dell’importo contrattuale complessivo;</w:t>
      </w:r>
    </w:p>
    <w:p w14:paraId="202609EA" w14:textId="77777777" w:rsidR="00840338" w:rsidRPr="00710C67" w:rsidRDefault="005820FA" w:rsidP="00F35BD7">
      <w:pPr>
        <w:pStyle w:val="Paragrafoelenco"/>
        <w:numPr>
          <w:ilvl w:val="0"/>
          <w:numId w:val="24"/>
        </w:numPr>
        <w:spacing w:after="160" w:line="259" w:lineRule="auto"/>
        <w:jc w:val="both"/>
      </w:pPr>
      <w:r w:rsidRPr="00710C67">
        <w:t>nel caso di raggiungimento di n. 3 contestazioni nei casi previsti dall’art. 9;</w:t>
      </w:r>
    </w:p>
    <w:p w14:paraId="6E571F36"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3. La risoluzione del contratto non si estende alle prestazioni già eseguite. Con la risoluzione del contratto sorge per l’Azienda Ulss 5 Polesana il diritto di affidare a terzi la fornitura o la parte rimanente di questa, in danno alla Ditta inadempiente. Alla Ditta inadempiente sono addebitate le spese sostenute in più all’ Azienda Ulss 5 Polesana rispetto a quelle previste dal contratto risolto, fatto salvo il diritto di agire per gli eventuali maggiori danni subiti. Nel caso di minor spesa nulla spetta alla Ditta inadempiente. Per quanto non previsto dal presente articolo, si applicano le disposizioni di cui al Codice Civile in materia di risoluzione e di recesso del contratto.</w:t>
      </w:r>
    </w:p>
    <w:p w14:paraId="1F554637"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25737F87" w14:textId="16743BB1" w:rsidR="00840338" w:rsidRPr="00710C67" w:rsidRDefault="005820FA">
      <w:pPr>
        <w:pStyle w:val="Titolo1"/>
        <w:rPr>
          <w:rFonts w:ascii="Times New Roman" w:hAnsi="Times New Roman" w:cs="Times New Roman"/>
          <w:b/>
          <w:bCs/>
          <w:color w:val="auto"/>
          <w:sz w:val="24"/>
          <w:szCs w:val="24"/>
        </w:rPr>
      </w:pPr>
      <w:bookmarkStart w:id="22" w:name="_Toc52533976"/>
      <w:bookmarkStart w:id="23" w:name="_Toc164079881"/>
      <w:r w:rsidRPr="00710C67">
        <w:rPr>
          <w:rFonts w:ascii="Times New Roman" w:hAnsi="Times New Roman" w:cs="Times New Roman"/>
          <w:b/>
          <w:bCs/>
          <w:color w:val="auto"/>
          <w:sz w:val="24"/>
          <w:szCs w:val="24"/>
        </w:rPr>
        <w:t>ART. 1</w:t>
      </w:r>
      <w:r w:rsidR="00116932">
        <w:rPr>
          <w:rFonts w:ascii="Times New Roman" w:hAnsi="Times New Roman" w:cs="Times New Roman"/>
          <w:b/>
          <w:bCs/>
          <w:color w:val="auto"/>
          <w:sz w:val="24"/>
          <w:szCs w:val="24"/>
        </w:rPr>
        <w:t>2</w:t>
      </w:r>
      <w:r w:rsidRPr="00710C67">
        <w:rPr>
          <w:rFonts w:ascii="Times New Roman" w:hAnsi="Times New Roman" w:cs="Times New Roman"/>
          <w:b/>
          <w:bCs/>
          <w:color w:val="auto"/>
          <w:sz w:val="24"/>
          <w:szCs w:val="24"/>
        </w:rPr>
        <w:t xml:space="preserve"> – FACOLTA’ DI RECESSO</w:t>
      </w:r>
      <w:bookmarkEnd w:id="22"/>
      <w:bookmarkEnd w:id="23"/>
    </w:p>
    <w:p w14:paraId="5AF025D3"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1. Azienda Ulss 5 Polesana si riserva la facoltà di recedere motivatamente, in qualsiasi momento, dal contratto corrispondendo all’Appaltatore quanto dovuto ai sensi dell’art. 123 del </w:t>
      </w:r>
      <w:proofErr w:type="spellStart"/>
      <w:r w:rsidRPr="00710C67">
        <w:rPr>
          <w:rFonts w:ascii="Times New Roman" w:hAnsi="Times New Roman" w:cs="Times New Roman"/>
          <w:sz w:val="24"/>
          <w:szCs w:val="24"/>
        </w:rPr>
        <w:t>D.Lgs.</w:t>
      </w:r>
      <w:proofErr w:type="spellEnd"/>
      <w:r w:rsidRPr="00710C67">
        <w:rPr>
          <w:rFonts w:ascii="Times New Roman" w:hAnsi="Times New Roman" w:cs="Times New Roman"/>
          <w:sz w:val="24"/>
          <w:szCs w:val="24"/>
        </w:rPr>
        <w:t xml:space="preserve"> n. 36/2023.</w:t>
      </w:r>
    </w:p>
    <w:p w14:paraId="49E7E9F1"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2. La volontà di recesso dal contratto da parte dell’Azienda Ulss 5 Polesana, anche per sopravvenuti motivi di pubblico interesse, sarà comunicata a mezzo PEC con un preavviso di almeno 30 giorni.</w:t>
      </w:r>
    </w:p>
    <w:p w14:paraId="610697AB"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3. Dalla data di comunicazione del recesso, L’Aggiudicatario dovrà cessare tutte le prestazioni contrattuali, assicurando che tale cessazione non comporti alcun danno all’Azienda.</w:t>
      </w:r>
    </w:p>
    <w:p w14:paraId="54F56226"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64C31C47" w14:textId="4021F26E" w:rsidR="00840338" w:rsidRPr="00710C67" w:rsidRDefault="005820FA">
      <w:pPr>
        <w:pStyle w:val="Titolo1"/>
        <w:rPr>
          <w:rFonts w:ascii="Times New Roman" w:hAnsi="Times New Roman" w:cs="Times New Roman"/>
          <w:b/>
          <w:bCs/>
          <w:color w:val="auto"/>
          <w:sz w:val="24"/>
          <w:szCs w:val="24"/>
        </w:rPr>
      </w:pPr>
      <w:bookmarkStart w:id="24" w:name="_Toc52533977"/>
      <w:bookmarkStart w:id="25" w:name="_Toc164079882"/>
      <w:r w:rsidRPr="00710C67">
        <w:rPr>
          <w:rFonts w:ascii="Times New Roman" w:hAnsi="Times New Roman" w:cs="Times New Roman"/>
          <w:b/>
          <w:bCs/>
          <w:color w:val="auto"/>
          <w:sz w:val="24"/>
          <w:szCs w:val="24"/>
        </w:rPr>
        <w:t>ART. 1</w:t>
      </w:r>
      <w:r w:rsidR="00116932">
        <w:rPr>
          <w:rFonts w:ascii="Times New Roman" w:hAnsi="Times New Roman" w:cs="Times New Roman"/>
          <w:b/>
          <w:bCs/>
          <w:color w:val="auto"/>
          <w:sz w:val="24"/>
          <w:szCs w:val="24"/>
        </w:rPr>
        <w:t>3</w:t>
      </w:r>
      <w:r w:rsidRPr="00710C67">
        <w:rPr>
          <w:rFonts w:ascii="Times New Roman" w:hAnsi="Times New Roman" w:cs="Times New Roman"/>
          <w:b/>
          <w:bCs/>
          <w:color w:val="auto"/>
          <w:sz w:val="24"/>
          <w:szCs w:val="24"/>
        </w:rPr>
        <w:t xml:space="preserve"> – STIPULA DEL CONTRATTO</w:t>
      </w:r>
      <w:bookmarkEnd w:id="24"/>
      <w:bookmarkEnd w:id="25"/>
    </w:p>
    <w:p w14:paraId="2C20ACC8"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Successivamente all’aggiudicazione definitiva sarà stipulato apposito contratto in forma scritta sotto forma di scrittura privata/corrispondenza commerciale, e o diversa modalità condivisa tra le parti da registrare in caso d'uso.</w:t>
      </w:r>
    </w:p>
    <w:p w14:paraId="7C913817"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Tutte le eventuali spese inerenti e conseguenti la stipulazione del contratto saranno a carico dell’aggiudicatario.</w:t>
      </w:r>
    </w:p>
    <w:p w14:paraId="6A21B67A"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In caso di urgenza, il committente nelle more della stipula del contratto, può disporre l’anticipata esecuzione dello stesso, ai sensi dell’art. 50 comma 6 del </w:t>
      </w:r>
      <w:proofErr w:type="spellStart"/>
      <w:r w:rsidRPr="00710C67">
        <w:rPr>
          <w:rFonts w:ascii="Times New Roman" w:hAnsi="Times New Roman" w:cs="Times New Roman"/>
          <w:sz w:val="24"/>
          <w:szCs w:val="24"/>
        </w:rPr>
        <w:t>D.Lgs.</w:t>
      </w:r>
      <w:proofErr w:type="spellEnd"/>
      <w:r w:rsidRPr="00710C67">
        <w:rPr>
          <w:rFonts w:ascii="Times New Roman" w:hAnsi="Times New Roman" w:cs="Times New Roman"/>
          <w:sz w:val="24"/>
          <w:szCs w:val="24"/>
        </w:rPr>
        <w:t xml:space="preserve"> 36/2023.</w:t>
      </w:r>
    </w:p>
    <w:p w14:paraId="2A62445B"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16E52F54" w14:textId="49D35559" w:rsidR="00840338" w:rsidRPr="00710C67" w:rsidRDefault="005820FA">
      <w:pPr>
        <w:pStyle w:val="Titolo1"/>
        <w:rPr>
          <w:rFonts w:ascii="Times New Roman" w:hAnsi="Times New Roman" w:cs="Times New Roman"/>
          <w:b/>
          <w:bCs/>
          <w:color w:val="auto"/>
          <w:sz w:val="24"/>
          <w:szCs w:val="24"/>
        </w:rPr>
      </w:pPr>
      <w:bookmarkStart w:id="26" w:name="_Toc52533978"/>
      <w:bookmarkStart w:id="27" w:name="_Toc164079883"/>
      <w:r w:rsidRPr="00710C67">
        <w:rPr>
          <w:rFonts w:ascii="Times New Roman" w:hAnsi="Times New Roman" w:cs="Times New Roman"/>
          <w:b/>
          <w:bCs/>
          <w:color w:val="auto"/>
          <w:sz w:val="24"/>
          <w:szCs w:val="24"/>
        </w:rPr>
        <w:t>ART. 1</w:t>
      </w:r>
      <w:r w:rsidR="00116932">
        <w:rPr>
          <w:rFonts w:ascii="Times New Roman" w:hAnsi="Times New Roman" w:cs="Times New Roman"/>
          <w:b/>
          <w:bCs/>
          <w:color w:val="auto"/>
          <w:sz w:val="24"/>
          <w:szCs w:val="24"/>
        </w:rPr>
        <w:t>4</w:t>
      </w:r>
      <w:r w:rsidRPr="00710C67">
        <w:rPr>
          <w:rFonts w:ascii="Times New Roman" w:hAnsi="Times New Roman" w:cs="Times New Roman"/>
          <w:b/>
          <w:bCs/>
          <w:color w:val="auto"/>
          <w:sz w:val="24"/>
          <w:szCs w:val="24"/>
        </w:rPr>
        <w:t xml:space="preserve"> – TRATTAMENTO DEI DATI PERSONALI, AI SENSI DEL REGOLAMENTO 2016/676/UE, E NOMINA A RESPONSABILE DEL TRATTAMENTO</w:t>
      </w:r>
      <w:bookmarkEnd w:id="26"/>
      <w:bookmarkEnd w:id="27"/>
    </w:p>
    <w:p w14:paraId="71555BF1"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1. I dati personali forniti saranno trattati dall’Azienda per le finalità connesse all’espletamento della gara. Il trattamento dei dati sarà effettuato dall’Azienda in modo da garantirne la sicurezza e la riservatezza, con strumenti cartacei ed informatizzati. I dati saranno conservati in conformità alle norme sulla conservazione della documentazione amministrativa. Il Titolare del trattamento dei dati è Azienda Ulss 5 Polesana con sede in Rovigo, Viale Tre Martiri 89.</w:t>
      </w:r>
    </w:p>
    <w:p w14:paraId="72B50FC1"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lastRenderedPageBreak/>
        <w:t>2. L’ aggiudicatario, nell'esecuzione dei compiti assegnati, si impegna a osservare le norme vigenti in materia di segreto d'ufficio e di tutela delle persone rispetto al trattamento dei dati personali. Per i compiti e le funzioni affidate con la stipula del contratto, assumerà la qualità di Responsabile del trattamento dei dati ai sensi dell’articolo 28 del Regolamento 2016/679/UE (General Data Protection Regulation – GDPR).</w:t>
      </w:r>
    </w:p>
    <w:p w14:paraId="272A4BD6"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1CAC19CD" w14:textId="3FB307A8" w:rsidR="00840338" w:rsidRPr="00710C67" w:rsidRDefault="005820FA">
      <w:pPr>
        <w:pStyle w:val="Titolo1"/>
        <w:rPr>
          <w:rFonts w:ascii="Times New Roman" w:hAnsi="Times New Roman" w:cs="Times New Roman"/>
          <w:b/>
          <w:bCs/>
          <w:color w:val="auto"/>
          <w:sz w:val="24"/>
          <w:szCs w:val="24"/>
        </w:rPr>
      </w:pPr>
      <w:bookmarkStart w:id="28" w:name="_Toc52533979"/>
      <w:bookmarkStart w:id="29" w:name="_Toc164079884"/>
      <w:r w:rsidRPr="00710C67">
        <w:rPr>
          <w:rFonts w:ascii="Times New Roman" w:hAnsi="Times New Roman" w:cs="Times New Roman"/>
          <w:b/>
          <w:bCs/>
          <w:color w:val="auto"/>
          <w:sz w:val="24"/>
          <w:szCs w:val="24"/>
        </w:rPr>
        <w:t>ART. 1</w:t>
      </w:r>
      <w:r w:rsidR="00116932">
        <w:rPr>
          <w:rFonts w:ascii="Times New Roman" w:hAnsi="Times New Roman" w:cs="Times New Roman"/>
          <w:b/>
          <w:bCs/>
          <w:color w:val="auto"/>
          <w:sz w:val="24"/>
          <w:szCs w:val="24"/>
        </w:rPr>
        <w:t>5</w:t>
      </w:r>
      <w:r w:rsidRPr="00710C67">
        <w:rPr>
          <w:rFonts w:ascii="Times New Roman" w:hAnsi="Times New Roman" w:cs="Times New Roman"/>
          <w:b/>
          <w:bCs/>
          <w:color w:val="auto"/>
          <w:sz w:val="24"/>
          <w:szCs w:val="24"/>
        </w:rPr>
        <w:t xml:space="preserve"> – SPESE A CARICO DELL’AGGIUDICATARIO DEL SERVIZIO</w:t>
      </w:r>
      <w:bookmarkEnd w:id="28"/>
      <w:bookmarkEnd w:id="29"/>
    </w:p>
    <w:p w14:paraId="116684C6"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Tutte le spese relative alla stipula del contratto, comprese quelle di bollo in caso d’uso e se dovuto, saranno a carico dell’Aggiudicatario.</w:t>
      </w:r>
    </w:p>
    <w:p w14:paraId="2500555B"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18D74B18" w14:textId="02E648FC" w:rsidR="00840338" w:rsidRPr="00710C67" w:rsidRDefault="005820FA">
      <w:pPr>
        <w:pStyle w:val="Titolo1"/>
        <w:rPr>
          <w:rFonts w:ascii="Times New Roman" w:hAnsi="Times New Roman" w:cs="Times New Roman"/>
          <w:b/>
          <w:bCs/>
          <w:color w:val="auto"/>
          <w:sz w:val="24"/>
          <w:szCs w:val="24"/>
        </w:rPr>
      </w:pPr>
      <w:bookmarkStart w:id="30" w:name="_Toc52533980"/>
      <w:bookmarkStart w:id="31" w:name="_Toc164079885"/>
      <w:r w:rsidRPr="00710C67">
        <w:rPr>
          <w:rFonts w:ascii="Times New Roman" w:hAnsi="Times New Roman" w:cs="Times New Roman"/>
          <w:b/>
          <w:bCs/>
          <w:color w:val="auto"/>
          <w:sz w:val="24"/>
          <w:szCs w:val="24"/>
        </w:rPr>
        <w:t>ART. 1</w:t>
      </w:r>
      <w:r w:rsidR="00116932">
        <w:rPr>
          <w:rFonts w:ascii="Times New Roman" w:hAnsi="Times New Roman" w:cs="Times New Roman"/>
          <w:b/>
          <w:bCs/>
          <w:color w:val="auto"/>
          <w:sz w:val="24"/>
          <w:szCs w:val="24"/>
        </w:rPr>
        <w:t>6</w:t>
      </w:r>
      <w:r w:rsidRPr="00710C67">
        <w:rPr>
          <w:rFonts w:ascii="Times New Roman" w:hAnsi="Times New Roman" w:cs="Times New Roman"/>
          <w:b/>
          <w:bCs/>
          <w:color w:val="auto"/>
          <w:sz w:val="24"/>
          <w:szCs w:val="24"/>
        </w:rPr>
        <w:t xml:space="preserve"> – DOMICILIO DELL’APPALTATORE E COMUNICAZIONI</w:t>
      </w:r>
      <w:bookmarkEnd w:id="30"/>
      <w:bookmarkEnd w:id="31"/>
    </w:p>
    <w:p w14:paraId="44D041E7" w14:textId="44C0F062"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L’Aggiudicatario, all’atto della stipula del contratto, deve eleggere il proprio domicilio legale al quale verranno dirette tutte le notificazioni inerenti </w:t>
      </w:r>
      <w:proofErr w:type="gramStart"/>
      <w:r w:rsidRPr="00710C67">
        <w:rPr>
          <w:rFonts w:ascii="Times New Roman" w:hAnsi="Times New Roman" w:cs="Times New Roman"/>
          <w:sz w:val="24"/>
          <w:szCs w:val="24"/>
        </w:rPr>
        <w:t>il</w:t>
      </w:r>
      <w:proofErr w:type="gramEnd"/>
      <w:r w:rsidRPr="00710C67">
        <w:rPr>
          <w:rFonts w:ascii="Times New Roman" w:hAnsi="Times New Roman" w:cs="Times New Roman"/>
          <w:sz w:val="24"/>
          <w:szCs w:val="24"/>
        </w:rPr>
        <w:t xml:space="preserve"> contratto.</w:t>
      </w:r>
      <w:r w:rsidR="00327E6B">
        <w:rPr>
          <w:rFonts w:ascii="Times New Roman" w:hAnsi="Times New Roman" w:cs="Times New Roman"/>
          <w:sz w:val="24"/>
          <w:szCs w:val="24"/>
        </w:rPr>
        <w:t xml:space="preserve"> </w:t>
      </w:r>
      <w:r w:rsidRPr="00710C67">
        <w:rPr>
          <w:rFonts w:ascii="Times New Roman" w:hAnsi="Times New Roman" w:cs="Times New Roman"/>
          <w:sz w:val="24"/>
          <w:szCs w:val="24"/>
        </w:rPr>
        <w:t>Le comunicazioni tra le parti saranno effettuate a mezzo PEC.</w:t>
      </w:r>
    </w:p>
    <w:p w14:paraId="047D1E34"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4EFC57DA" w14:textId="7BEC7BE3" w:rsidR="00840338" w:rsidRPr="00710C67" w:rsidRDefault="005820FA">
      <w:pPr>
        <w:pStyle w:val="Titolo1"/>
        <w:rPr>
          <w:rFonts w:ascii="Times New Roman" w:hAnsi="Times New Roman" w:cs="Times New Roman"/>
          <w:b/>
          <w:bCs/>
          <w:color w:val="auto"/>
          <w:sz w:val="24"/>
          <w:szCs w:val="24"/>
        </w:rPr>
      </w:pPr>
      <w:bookmarkStart w:id="32" w:name="_Toc52533981"/>
      <w:bookmarkStart w:id="33" w:name="_Toc164079886"/>
      <w:r w:rsidRPr="00710C67">
        <w:rPr>
          <w:rFonts w:ascii="Times New Roman" w:hAnsi="Times New Roman" w:cs="Times New Roman"/>
          <w:b/>
          <w:bCs/>
          <w:color w:val="auto"/>
          <w:sz w:val="24"/>
          <w:szCs w:val="24"/>
        </w:rPr>
        <w:t>ART. 1</w:t>
      </w:r>
      <w:r w:rsidR="00116932">
        <w:rPr>
          <w:rFonts w:ascii="Times New Roman" w:hAnsi="Times New Roman" w:cs="Times New Roman"/>
          <w:b/>
          <w:bCs/>
          <w:color w:val="auto"/>
          <w:sz w:val="24"/>
          <w:szCs w:val="24"/>
        </w:rPr>
        <w:t>7</w:t>
      </w:r>
      <w:r w:rsidRPr="00710C67">
        <w:rPr>
          <w:rFonts w:ascii="Times New Roman" w:hAnsi="Times New Roman" w:cs="Times New Roman"/>
          <w:b/>
          <w:bCs/>
          <w:color w:val="auto"/>
          <w:sz w:val="24"/>
          <w:szCs w:val="24"/>
        </w:rPr>
        <w:t xml:space="preserve"> – CONTROVERSIE E FORO COMPETENTE</w:t>
      </w:r>
      <w:bookmarkEnd w:id="32"/>
      <w:bookmarkEnd w:id="33"/>
    </w:p>
    <w:p w14:paraId="41C3316B"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1. Tutte le controversie tra Azienda Ulss 5 Polesana e l’Aggiudicatario derivanti dall’esecuzione del contratto saranno deferite al Foro di Rovigo.</w:t>
      </w:r>
    </w:p>
    <w:p w14:paraId="784BACEF"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0A364F94" w14:textId="1B20FD65" w:rsidR="00840338" w:rsidRPr="00710C67" w:rsidRDefault="005820FA">
      <w:pPr>
        <w:pStyle w:val="Titolo1"/>
        <w:spacing w:before="0" w:line="240" w:lineRule="auto"/>
        <w:rPr>
          <w:rFonts w:ascii="Times New Roman" w:hAnsi="Times New Roman" w:cs="Times New Roman"/>
          <w:b/>
          <w:color w:val="000000"/>
          <w:sz w:val="24"/>
          <w:szCs w:val="24"/>
        </w:rPr>
      </w:pPr>
      <w:bookmarkStart w:id="34" w:name="_Toc52533982"/>
      <w:bookmarkStart w:id="35" w:name="_Toc44321262"/>
      <w:bookmarkStart w:id="36" w:name="_Toc164079887"/>
      <w:r w:rsidRPr="00710C67">
        <w:rPr>
          <w:rFonts w:ascii="Times New Roman" w:hAnsi="Times New Roman" w:cs="Times New Roman"/>
          <w:b/>
          <w:color w:val="000000"/>
          <w:sz w:val="24"/>
          <w:szCs w:val="24"/>
        </w:rPr>
        <w:t>Art. 1</w:t>
      </w:r>
      <w:r w:rsidR="00116932">
        <w:rPr>
          <w:rFonts w:ascii="Times New Roman" w:hAnsi="Times New Roman" w:cs="Times New Roman"/>
          <w:b/>
          <w:color w:val="000000"/>
          <w:sz w:val="24"/>
          <w:szCs w:val="24"/>
        </w:rPr>
        <w:t>8</w:t>
      </w:r>
      <w:r w:rsidRPr="00710C67">
        <w:rPr>
          <w:rFonts w:ascii="Times New Roman" w:hAnsi="Times New Roman" w:cs="Times New Roman"/>
          <w:b/>
          <w:color w:val="000000"/>
          <w:sz w:val="24"/>
          <w:szCs w:val="24"/>
        </w:rPr>
        <w:t xml:space="preserve"> - RESPONSABILE DEL PROCEDIMENTO E DIRETTORE DI ESECUZIONE DEL CONTRATTO</w:t>
      </w:r>
      <w:bookmarkEnd w:id="34"/>
      <w:bookmarkEnd w:id="35"/>
      <w:bookmarkEnd w:id="36"/>
    </w:p>
    <w:p w14:paraId="609792E4" w14:textId="77777777" w:rsidR="00840338" w:rsidRPr="00710C67" w:rsidRDefault="005820FA">
      <w:pPr>
        <w:pStyle w:val="Standard"/>
        <w:tabs>
          <w:tab w:val="left" w:pos="5520"/>
        </w:tabs>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 xml:space="preserve">Il Responsabile del Progetto ai sensi dell’art. 15 </w:t>
      </w:r>
      <w:proofErr w:type="spellStart"/>
      <w:r w:rsidRPr="00710C67">
        <w:rPr>
          <w:rFonts w:ascii="Times New Roman" w:hAnsi="Times New Roman" w:cs="Times New Roman"/>
          <w:sz w:val="24"/>
          <w:szCs w:val="24"/>
        </w:rPr>
        <w:t>D.Lgs.</w:t>
      </w:r>
      <w:proofErr w:type="spellEnd"/>
      <w:r w:rsidRPr="00710C67">
        <w:rPr>
          <w:rFonts w:ascii="Times New Roman" w:hAnsi="Times New Roman" w:cs="Times New Roman"/>
          <w:sz w:val="24"/>
          <w:szCs w:val="24"/>
        </w:rPr>
        <w:t xml:space="preserve"> 36/2023 è il Dott. Andrea Orlandin, Funzionario della UOC Provveditorato, economato e gestione della logistica, mentre il Direttore dell’esecuzione del contratto (D.E.C.) verrà nominato con successivo provvedimento.</w:t>
      </w:r>
    </w:p>
    <w:p w14:paraId="31EB2286" w14:textId="77777777" w:rsidR="00840338" w:rsidRPr="00710C67" w:rsidRDefault="00840338">
      <w:pPr>
        <w:pStyle w:val="Standard"/>
        <w:tabs>
          <w:tab w:val="left" w:pos="5520"/>
        </w:tabs>
        <w:spacing w:after="0" w:line="240" w:lineRule="auto"/>
        <w:jc w:val="both"/>
        <w:rPr>
          <w:rFonts w:ascii="Times New Roman" w:hAnsi="Times New Roman" w:cs="Times New Roman"/>
          <w:sz w:val="24"/>
          <w:szCs w:val="24"/>
        </w:rPr>
      </w:pPr>
    </w:p>
    <w:p w14:paraId="24984586" w14:textId="4286E7CB" w:rsidR="00840338" w:rsidRPr="00710C67" w:rsidRDefault="005820FA">
      <w:pPr>
        <w:pStyle w:val="Titolo1"/>
        <w:spacing w:before="0" w:line="240" w:lineRule="auto"/>
      </w:pPr>
      <w:bookmarkStart w:id="37" w:name="_Toc52533983"/>
      <w:bookmarkStart w:id="38" w:name="_Toc44321264"/>
      <w:bookmarkStart w:id="39" w:name="_Toc164079888"/>
      <w:r w:rsidRPr="00710C67">
        <w:rPr>
          <w:rFonts w:ascii="Times New Roman" w:hAnsi="Times New Roman" w:cs="Times New Roman"/>
          <w:b/>
          <w:color w:val="000000"/>
          <w:sz w:val="24"/>
          <w:szCs w:val="24"/>
        </w:rPr>
        <w:t xml:space="preserve">Art. </w:t>
      </w:r>
      <w:r w:rsidR="00116932">
        <w:rPr>
          <w:rFonts w:ascii="Times New Roman" w:hAnsi="Times New Roman" w:cs="Times New Roman"/>
          <w:b/>
          <w:color w:val="000000"/>
          <w:sz w:val="24"/>
          <w:szCs w:val="24"/>
        </w:rPr>
        <w:t>19</w:t>
      </w:r>
      <w:r w:rsidRPr="00710C67">
        <w:rPr>
          <w:rFonts w:ascii="Times New Roman" w:hAnsi="Times New Roman" w:cs="Times New Roman"/>
          <w:b/>
          <w:color w:val="000000"/>
          <w:sz w:val="24"/>
          <w:szCs w:val="24"/>
        </w:rPr>
        <w:t xml:space="preserve"> - CODICE DI COMPORTAMENTO</w:t>
      </w:r>
      <w:bookmarkEnd w:id="37"/>
      <w:bookmarkEnd w:id="38"/>
      <w:bookmarkEnd w:id="39"/>
    </w:p>
    <w:p w14:paraId="00AFED2A"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Anche i collaboratori a qualsiasi titolo di imprese fornitrici di beni o servizi e che realizzano opere/servizi in favore dell'Azienda sono tenuti ad adeguare i propri comportamenti alle disposizioni del “Codice di comportamento dei dipendenti e dei soggetti che, a qualunque titolo, svolgono funzioni e attività per conto dell’Azienda Ulss 5 Polesana” adottato con Deliberazione del D.G. n. 91 del 24/01/2018 e consultabile sul sito internet aziendale - Sezione Amministrazione Trasparente – Disposizioni generali – Atti generali – Codice Disciplinare Codice di Condotta</w:t>
      </w:r>
    </w:p>
    <w:p w14:paraId="782A22AC" w14:textId="77777777" w:rsidR="00840338" w:rsidRPr="00710C67" w:rsidRDefault="005820FA">
      <w:pPr>
        <w:pStyle w:val="Standard"/>
        <w:spacing w:after="0" w:line="240" w:lineRule="auto"/>
        <w:jc w:val="both"/>
        <w:rPr>
          <w:rFonts w:ascii="Times New Roman" w:hAnsi="Times New Roman" w:cs="Times New Roman"/>
          <w:sz w:val="24"/>
          <w:szCs w:val="24"/>
        </w:rPr>
      </w:pPr>
      <w:r w:rsidRPr="00710C67">
        <w:rPr>
          <w:rFonts w:ascii="Times New Roman" w:hAnsi="Times New Roman" w:cs="Times New Roman"/>
          <w:sz w:val="24"/>
          <w:szCs w:val="24"/>
        </w:rPr>
        <w:t>La violazione degli obblighi derivanti dal succitato Codice di comportamento comporta la risoluzione del contratto stipulato a seguito degli affidamenti di forniture di beni e servizi.</w:t>
      </w:r>
    </w:p>
    <w:p w14:paraId="03810618" w14:textId="77777777" w:rsidR="00840338" w:rsidRPr="00710C67" w:rsidRDefault="00840338">
      <w:pPr>
        <w:pStyle w:val="Standard"/>
        <w:tabs>
          <w:tab w:val="left" w:pos="5520"/>
        </w:tabs>
        <w:spacing w:after="0" w:line="240" w:lineRule="auto"/>
        <w:jc w:val="both"/>
        <w:rPr>
          <w:rFonts w:ascii="Times New Roman" w:hAnsi="Times New Roman" w:cs="Times New Roman"/>
          <w:sz w:val="24"/>
          <w:szCs w:val="24"/>
        </w:rPr>
      </w:pPr>
    </w:p>
    <w:p w14:paraId="07D36B10" w14:textId="135BFE7F" w:rsidR="00840338" w:rsidRPr="00710C67" w:rsidRDefault="005820FA">
      <w:pPr>
        <w:pStyle w:val="Titolo1"/>
        <w:spacing w:before="0" w:line="240" w:lineRule="auto"/>
        <w:rPr>
          <w:rFonts w:ascii="Times New Roman" w:hAnsi="Times New Roman" w:cs="Times New Roman"/>
          <w:b/>
          <w:color w:val="000000"/>
          <w:sz w:val="24"/>
          <w:szCs w:val="24"/>
        </w:rPr>
      </w:pPr>
      <w:bookmarkStart w:id="40" w:name="_Toc52533984"/>
      <w:bookmarkStart w:id="41" w:name="_Toc44321266"/>
      <w:bookmarkStart w:id="42" w:name="_Toc164079889"/>
      <w:r w:rsidRPr="00710C67">
        <w:rPr>
          <w:rFonts w:ascii="Times New Roman" w:hAnsi="Times New Roman" w:cs="Times New Roman"/>
          <w:b/>
          <w:color w:val="000000"/>
          <w:sz w:val="24"/>
          <w:szCs w:val="24"/>
        </w:rPr>
        <w:t xml:space="preserve">Art. </w:t>
      </w:r>
      <w:r w:rsidR="009F7DB4">
        <w:rPr>
          <w:rFonts w:ascii="Times New Roman" w:hAnsi="Times New Roman" w:cs="Times New Roman"/>
          <w:b/>
          <w:color w:val="000000"/>
          <w:sz w:val="24"/>
          <w:szCs w:val="24"/>
        </w:rPr>
        <w:t>2</w:t>
      </w:r>
      <w:r w:rsidR="00116932">
        <w:rPr>
          <w:rFonts w:ascii="Times New Roman" w:hAnsi="Times New Roman" w:cs="Times New Roman"/>
          <w:b/>
          <w:color w:val="000000"/>
          <w:sz w:val="24"/>
          <w:szCs w:val="24"/>
        </w:rPr>
        <w:t>0</w:t>
      </w:r>
      <w:r w:rsidRPr="00710C67">
        <w:rPr>
          <w:rFonts w:ascii="Times New Roman" w:hAnsi="Times New Roman" w:cs="Times New Roman"/>
          <w:b/>
          <w:color w:val="000000"/>
          <w:sz w:val="24"/>
          <w:szCs w:val="24"/>
        </w:rPr>
        <w:t xml:space="preserve"> – RECESSO UNILATERALE</w:t>
      </w:r>
      <w:bookmarkEnd w:id="40"/>
      <w:bookmarkEnd w:id="41"/>
      <w:bookmarkEnd w:id="42"/>
    </w:p>
    <w:p w14:paraId="54BEFBF5" w14:textId="77777777" w:rsidR="00840338" w:rsidRPr="00710C67" w:rsidRDefault="005820FA">
      <w:pPr>
        <w:pStyle w:val="Standard"/>
        <w:spacing w:after="0" w:line="240" w:lineRule="auto"/>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L’Azienda ULSS 5 si riserva la facoltà insindacabile:</w:t>
      </w:r>
    </w:p>
    <w:p w14:paraId="3DD4DA38" w14:textId="77777777" w:rsidR="00840338" w:rsidRPr="00710C67" w:rsidRDefault="005820FA">
      <w:pPr>
        <w:pStyle w:val="Standard"/>
        <w:ind w:left="426" w:hanging="426"/>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a.</w:t>
      </w:r>
      <w:r w:rsidRPr="00710C67">
        <w:rPr>
          <w:rFonts w:ascii="Times New Roman" w:hAnsi="Times New Roman" w:cs="Times New Roman"/>
          <w:bCs/>
          <w:color w:val="000000"/>
          <w:sz w:val="24"/>
          <w:szCs w:val="24"/>
        </w:rPr>
        <w:tab/>
        <w:t>di annullare e/o revocare la procedura di affidamento, senza che per questo la ditta offerente possa avanzare qualsiasi pretesa di compenso/indennizzo per spese sostenute, nel caso intervenisse la stipulazione di una procedura di affidamento CONSIP o centralizzata a livello regionale;</w:t>
      </w:r>
    </w:p>
    <w:p w14:paraId="29C4659F" w14:textId="77777777" w:rsidR="00840338" w:rsidRPr="00710C67" w:rsidRDefault="005820FA">
      <w:pPr>
        <w:pStyle w:val="Standard"/>
        <w:ind w:left="426" w:hanging="426"/>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b.</w:t>
      </w:r>
      <w:r w:rsidRPr="00710C67">
        <w:rPr>
          <w:rFonts w:ascii="Times New Roman" w:hAnsi="Times New Roman" w:cs="Times New Roman"/>
          <w:bCs/>
          <w:color w:val="000000"/>
          <w:sz w:val="24"/>
          <w:szCs w:val="24"/>
        </w:rPr>
        <w:tab/>
        <w:t>di recedere anticipatamente dal contratto, mediante lettera raccomandata con preavviso di almeno 30 giorni, senza che per questo il contraente appaltatore possa avanzare qualsiasi pretesa di natura risarcitoria, nel caso di stipulazione di un contratto a seguito di espletamento di una procedura di affidamento centralizzata a livello regionale.</w:t>
      </w:r>
    </w:p>
    <w:p w14:paraId="092C0232" w14:textId="77777777" w:rsidR="00840338" w:rsidRPr="00710C67" w:rsidRDefault="00840338">
      <w:pPr>
        <w:pStyle w:val="Standard"/>
        <w:spacing w:after="0" w:line="240" w:lineRule="auto"/>
        <w:jc w:val="both"/>
        <w:rPr>
          <w:rFonts w:ascii="Times New Roman" w:hAnsi="Times New Roman" w:cs="Times New Roman"/>
          <w:b/>
          <w:bCs/>
          <w:sz w:val="24"/>
          <w:szCs w:val="24"/>
        </w:rPr>
      </w:pPr>
    </w:p>
    <w:p w14:paraId="785CF7ED" w14:textId="4ABABAE1" w:rsidR="00840338" w:rsidRPr="00710C67" w:rsidRDefault="005820FA">
      <w:pPr>
        <w:pStyle w:val="Titolo1"/>
        <w:spacing w:before="0" w:line="240" w:lineRule="auto"/>
        <w:rPr>
          <w:rFonts w:ascii="Times New Roman" w:hAnsi="Times New Roman" w:cs="Times New Roman"/>
          <w:b/>
          <w:color w:val="000000"/>
          <w:sz w:val="24"/>
          <w:szCs w:val="24"/>
        </w:rPr>
      </w:pPr>
      <w:bookmarkStart w:id="43" w:name="_Toc164079890"/>
      <w:r w:rsidRPr="00710C67">
        <w:rPr>
          <w:rFonts w:ascii="Times New Roman" w:hAnsi="Times New Roman" w:cs="Times New Roman"/>
          <w:b/>
          <w:color w:val="000000"/>
          <w:sz w:val="24"/>
          <w:szCs w:val="24"/>
        </w:rPr>
        <w:lastRenderedPageBreak/>
        <w:t>ART. 2</w:t>
      </w:r>
      <w:r w:rsidR="00116932">
        <w:rPr>
          <w:rFonts w:ascii="Times New Roman" w:hAnsi="Times New Roman" w:cs="Times New Roman"/>
          <w:b/>
          <w:color w:val="000000"/>
          <w:sz w:val="24"/>
          <w:szCs w:val="24"/>
        </w:rPr>
        <w:t>1</w:t>
      </w:r>
      <w:r w:rsidRPr="00710C67">
        <w:rPr>
          <w:rFonts w:ascii="Times New Roman" w:hAnsi="Times New Roman" w:cs="Times New Roman"/>
          <w:b/>
          <w:color w:val="000000"/>
          <w:sz w:val="24"/>
          <w:szCs w:val="24"/>
        </w:rPr>
        <w:t xml:space="preserve"> – NORME E CONDIZIONI FINALI</w:t>
      </w:r>
      <w:bookmarkEnd w:id="43"/>
    </w:p>
    <w:p w14:paraId="21A02F0B" w14:textId="78CC1CF6" w:rsidR="00840338" w:rsidRPr="00710C67" w:rsidRDefault="005820FA">
      <w:pPr>
        <w:pStyle w:val="Standard"/>
        <w:spacing w:after="0" w:line="240" w:lineRule="auto"/>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L’aggiudicatario dovrà assicurare il pieno rispetto di tutti gli obblighi di tracciabilità finanziaria di cui alla legge n. 136 del 13/08/2010 e s.m.i.</w:t>
      </w:r>
    </w:p>
    <w:p w14:paraId="19397ADC" w14:textId="77777777" w:rsidR="00840338" w:rsidRPr="00710C67" w:rsidRDefault="005820FA">
      <w:pPr>
        <w:pStyle w:val="Standard"/>
        <w:spacing w:before="120"/>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 xml:space="preserve">In particolare i pagamenti relativi al presente appalto saranno effettuati a mezzo di Conto Correnti dedicati accesi presso banche o presso la società Poste Italiane </w:t>
      </w:r>
      <w:proofErr w:type="spellStart"/>
      <w:r w:rsidRPr="00710C67">
        <w:rPr>
          <w:rFonts w:ascii="Times New Roman" w:hAnsi="Times New Roman" w:cs="Times New Roman"/>
          <w:bCs/>
          <w:color w:val="000000"/>
          <w:sz w:val="24"/>
          <w:szCs w:val="24"/>
        </w:rPr>
        <w:t>SpA</w:t>
      </w:r>
      <w:proofErr w:type="spellEnd"/>
      <w:r w:rsidRPr="00710C67">
        <w:rPr>
          <w:rFonts w:ascii="Times New Roman" w:hAnsi="Times New Roman" w:cs="Times New Roman"/>
          <w:bCs/>
          <w:color w:val="000000"/>
          <w:sz w:val="24"/>
          <w:szCs w:val="24"/>
        </w:rPr>
        <w:t>, a mezzo bonifico bancario/postale o altro strumento di pagamento idoneo ad assicurare la piena tracciabilità delle operazioni.</w:t>
      </w:r>
    </w:p>
    <w:p w14:paraId="4D2B16CC" w14:textId="77777777" w:rsidR="00840338" w:rsidRPr="00710C67" w:rsidRDefault="005820FA">
      <w:pPr>
        <w:pStyle w:val="Standard"/>
        <w:spacing w:before="120"/>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Gli estremi identificativi dei conti correnti dedicati, anche se non in via esclusiva, nonché le generalità e il codice fiscale delle persone delegate ad operare su di essi dovranno essere comunicati all’A. ULSS entro sette giorni dalla loro accensione o, comunque, entro sette giorni dall’avvio della fornitura o del servizio.</w:t>
      </w:r>
    </w:p>
    <w:p w14:paraId="091677E4" w14:textId="77777777" w:rsidR="00840338" w:rsidRPr="00710C67" w:rsidRDefault="005820FA">
      <w:pPr>
        <w:pStyle w:val="Standard"/>
        <w:spacing w:before="120"/>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 xml:space="preserve">L’Az. ULSS risolverà di diritto il contratto, qualora le transazioni relative al presente appalto, siano state eseguite senza avvalersi del bonifico bancario o postale o degli altri strumenti idonei a consentire la piena tracciabilità delle operazioni, ai sensi dell’art. 3, comma 9-bis della L. 136/2010 e </w:t>
      </w:r>
      <w:proofErr w:type="gramStart"/>
      <w:r w:rsidRPr="00710C67">
        <w:rPr>
          <w:rFonts w:ascii="Times New Roman" w:hAnsi="Times New Roman" w:cs="Times New Roman"/>
          <w:bCs/>
          <w:color w:val="000000"/>
          <w:sz w:val="24"/>
          <w:szCs w:val="24"/>
        </w:rPr>
        <w:t>s.m.i..</w:t>
      </w:r>
      <w:proofErr w:type="gramEnd"/>
    </w:p>
    <w:p w14:paraId="3E0208E5" w14:textId="77777777" w:rsidR="00840338" w:rsidRPr="00710C67" w:rsidRDefault="005820FA">
      <w:pPr>
        <w:pStyle w:val="Standard"/>
        <w:spacing w:before="120"/>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Non saranno accettate offerte che non rispettino le indicazioni, le precisazioni e le modalità, per la formulazione delle offerte previste nel presente documento, oppure che risultino equivoche, difformi dalla richiesta e condizionate a clausole non previste dallo stesso documento.</w:t>
      </w:r>
    </w:p>
    <w:p w14:paraId="6F1C1354" w14:textId="77777777" w:rsidR="00840338" w:rsidRPr="00710C67" w:rsidRDefault="00840338">
      <w:pPr>
        <w:pStyle w:val="Standard"/>
        <w:spacing w:before="120"/>
        <w:jc w:val="both"/>
        <w:rPr>
          <w:rFonts w:ascii="Times New Roman" w:hAnsi="Times New Roman" w:cs="Times New Roman"/>
          <w:bCs/>
          <w:color w:val="000000"/>
          <w:sz w:val="24"/>
          <w:szCs w:val="24"/>
        </w:rPr>
      </w:pPr>
    </w:p>
    <w:p w14:paraId="231E6B10" w14:textId="77777777" w:rsidR="00840338" w:rsidRPr="00710C67" w:rsidRDefault="005820FA">
      <w:pPr>
        <w:pStyle w:val="Standard"/>
        <w:spacing w:before="120"/>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L’Azienda ULSS si riserva la facoltà di risolvere anticipatamente il contratto qualora gli elementi relativi ai tentativi di infiltrazione mafiosa fossero accertati successivamente alla stipula del presente contratto.</w:t>
      </w:r>
    </w:p>
    <w:p w14:paraId="60FE0DDE" w14:textId="77777777" w:rsidR="00840338" w:rsidRDefault="005820FA">
      <w:pPr>
        <w:pStyle w:val="Standard"/>
        <w:spacing w:before="120"/>
        <w:jc w:val="both"/>
        <w:rPr>
          <w:rFonts w:ascii="Times New Roman" w:hAnsi="Times New Roman" w:cs="Times New Roman"/>
          <w:bCs/>
          <w:color w:val="000000"/>
          <w:sz w:val="24"/>
          <w:szCs w:val="24"/>
        </w:rPr>
      </w:pPr>
      <w:r w:rsidRPr="00710C67">
        <w:rPr>
          <w:rFonts w:ascii="Times New Roman" w:hAnsi="Times New Roman" w:cs="Times New Roman"/>
          <w:bCs/>
          <w:color w:val="000000"/>
          <w:sz w:val="24"/>
          <w:szCs w:val="24"/>
        </w:rPr>
        <w:t>Per ogni altra qualsiasi norma non espressamente dichiarata o contenuta nel presente documento, valgono le norme vigenti in materia di pubbliche forniture, nonché le norme del Codice Civile in materia di obbligazioni e contratti.</w:t>
      </w:r>
    </w:p>
    <w:sectPr w:rsidR="00840338">
      <w:pgSz w:w="11906" w:h="16838"/>
      <w:pgMar w:top="1417" w:right="1134" w:bottom="1134" w:left="1134" w:header="0" w:footer="0" w:gutter="0"/>
      <w:cols w:space="720"/>
      <w:formProt w:val="0"/>
      <w:docGrid w:linePitch="10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131F2"/>
    <w:multiLevelType w:val="hybridMultilevel"/>
    <w:tmpl w:val="96805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5F6997"/>
    <w:multiLevelType w:val="multilevel"/>
    <w:tmpl w:val="1EE474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6B0796"/>
    <w:multiLevelType w:val="hybridMultilevel"/>
    <w:tmpl w:val="7F2A1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C31C8D"/>
    <w:multiLevelType w:val="multilevel"/>
    <w:tmpl w:val="1B747DAE"/>
    <w:lvl w:ilvl="0">
      <w:numFmt w:val="bullet"/>
      <w:lvlText w:val="-"/>
      <w:lvlJc w:val="left"/>
      <w:pPr>
        <w:tabs>
          <w:tab w:val="num" w:pos="0"/>
        </w:tabs>
        <w:ind w:left="357" w:hanging="357"/>
      </w:pPr>
      <w:rPr>
        <w:rFonts w:ascii="Times New Roman" w:hAnsi="Times New Roman" w:cs="Times New Roman"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15:restartNumberingAfterBreak="0">
    <w:nsid w:val="20F16C67"/>
    <w:multiLevelType w:val="multilevel"/>
    <w:tmpl w:val="0288666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22E569CF"/>
    <w:multiLevelType w:val="hybridMultilevel"/>
    <w:tmpl w:val="0B808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DA5D7B"/>
    <w:multiLevelType w:val="hybridMultilevel"/>
    <w:tmpl w:val="13840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CA1FF4"/>
    <w:multiLevelType w:val="multilevel"/>
    <w:tmpl w:val="23A24E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BAC675E"/>
    <w:multiLevelType w:val="hybridMultilevel"/>
    <w:tmpl w:val="9F981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2C466A"/>
    <w:multiLevelType w:val="hybridMultilevel"/>
    <w:tmpl w:val="6FB26FEE"/>
    <w:lvl w:ilvl="0" w:tplc="C76E7234">
      <w:start w:val="1"/>
      <w:numFmt w:val="bullet"/>
      <w:lvlText w:val=""/>
      <w:lvlJc w:val="left"/>
      <w:pPr>
        <w:ind w:left="1080" w:hanging="360"/>
      </w:pPr>
      <w:rPr>
        <w:rFonts w:ascii="Symbol" w:hAnsi="Symbol" w:hint="default"/>
      </w:rPr>
    </w:lvl>
    <w:lvl w:ilvl="1" w:tplc="6E36ADD6">
      <w:numFmt w:val="bullet"/>
      <w:lvlText w:val="-"/>
      <w:lvlJc w:val="left"/>
      <w:pPr>
        <w:ind w:left="1800" w:hanging="360"/>
      </w:pPr>
      <w:rPr>
        <w:rFonts w:ascii="Times New Roman" w:eastAsia="Times New Roman" w:hAnsi="Times New Roman" w:cs="Times New Roman"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4"/>
  </w:num>
  <w:num w:numId="6">
    <w:abstractNumId w:val="4"/>
  </w:num>
  <w:num w:numId="7">
    <w:abstractNumId w:val="4"/>
  </w:num>
  <w:num w:numId="8">
    <w:abstractNumId w:val="4"/>
  </w:num>
  <w:num w:numId="9">
    <w:abstractNumId w:val="1"/>
  </w:num>
  <w:num w:numId="10">
    <w:abstractNumId w:val="1"/>
  </w:num>
  <w:num w:numId="11">
    <w:abstractNumId w:val="3"/>
  </w:num>
  <w:num w:numId="12">
    <w:abstractNumId w:val="3"/>
  </w:num>
  <w:num w:numId="13">
    <w:abstractNumId w:val="3"/>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8"/>
  </w:num>
  <w:num w:numId="26">
    <w:abstractNumId w:val="5"/>
  </w:num>
  <w:num w:numId="27">
    <w:abstractNumId w:val="2"/>
  </w:num>
  <w:num w:numId="28">
    <w:abstractNumId w:val="0"/>
  </w:num>
  <w:num w:numId="29">
    <w:abstractNumId w:val="6"/>
  </w:num>
  <w:num w:numId="3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38"/>
    <w:rsid w:val="00002892"/>
    <w:rsid w:val="00003E3E"/>
    <w:rsid w:val="00004243"/>
    <w:rsid w:val="000408A8"/>
    <w:rsid w:val="00052167"/>
    <w:rsid w:val="0005401E"/>
    <w:rsid w:val="00066914"/>
    <w:rsid w:val="0011238D"/>
    <w:rsid w:val="00116932"/>
    <w:rsid w:val="00127375"/>
    <w:rsid w:val="001C4569"/>
    <w:rsid w:val="001C6924"/>
    <w:rsid w:val="001E0416"/>
    <w:rsid w:val="00295C2A"/>
    <w:rsid w:val="002F7F09"/>
    <w:rsid w:val="00327E6B"/>
    <w:rsid w:val="003300CF"/>
    <w:rsid w:val="00374626"/>
    <w:rsid w:val="0037768A"/>
    <w:rsid w:val="003932CC"/>
    <w:rsid w:val="003B18EF"/>
    <w:rsid w:val="003B35F5"/>
    <w:rsid w:val="003B6A36"/>
    <w:rsid w:val="003D178E"/>
    <w:rsid w:val="004309F4"/>
    <w:rsid w:val="00453E70"/>
    <w:rsid w:val="0047490A"/>
    <w:rsid w:val="00481832"/>
    <w:rsid w:val="004A3E00"/>
    <w:rsid w:val="004E6C7D"/>
    <w:rsid w:val="004F35F6"/>
    <w:rsid w:val="005325AD"/>
    <w:rsid w:val="005440EF"/>
    <w:rsid w:val="005820FA"/>
    <w:rsid w:val="0058655B"/>
    <w:rsid w:val="005D53B7"/>
    <w:rsid w:val="005E4229"/>
    <w:rsid w:val="005F2E3B"/>
    <w:rsid w:val="00604D16"/>
    <w:rsid w:val="006078CB"/>
    <w:rsid w:val="00631EE5"/>
    <w:rsid w:val="0064025D"/>
    <w:rsid w:val="006648E6"/>
    <w:rsid w:val="00687440"/>
    <w:rsid w:val="006A40FA"/>
    <w:rsid w:val="006F2F11"/>
    <w:rsid w:val="00710C67"/>
    <w:rsid w:val="00765FE3"/>
    <w:rsid w:val="00773B62"/>
    <w:rsid w:val="00776B08"/>
    <w:rsid w:val="007B6093"/>
    <w:rsid w:val="00840338"/>
    <w:rsid w:val="008446DB"/>
    <w:rsid w:val="008D4A08"/>
    <w:rsid w:val="008F394D"/>
    <w:rsid w:val="00925A58"/>
    <w:rsid w:val="00950CFB"/>
    <w:rsid w:val="009F1936"/>
    <w:rsid w:val="009F5E0E"/>
    <w:rsid w:val="009F7DB4"/>
    <w:rsid w:val="00A379FC"/>
    <w:rsid w:val="00A656BE"/>
    <w:rsid w:val="00A7308F"/>
    <w:rsid w:val="00A836F8"/>
    <w:rsid w:val="00A84475"/>
    <w:rsid w:val="00AC0245"/>
    <w:rsid w:val="00AD0984"/>
    <w:rsid w:val="00AD6166"/>
    <w:rsid w:val="00B11354"/>
    <w:rsid w:val="00BF320D"/>
    <w:rsid w:val="00BF725E"/>
    <w:rsid w:val="00C44920"/>
    <w:rsid w:val="00C5254A"/>
    <w:rsid w:val="00CC4704"/>
    <w:rsid w:val="00CD58BB"/>
    <w:rsid w:val="00D55EFF"/>
    <w:rsid w:val="00D705A7"/>
    <w:rsid w:val="00DB657A"/>
    <w:rsid w:val="00DE7E8D"/>
    <w:rsid w:val="00E064BC"/>
    <w:rsid w:val="00E10630"/>
    <w:rsid w:val="00E23977"/>
    <w:rsid w:val="00E8744F"/>
    <w:rsid w:val="00EA6F60"/>
    <w:rsid w:val="00EE12F9"/>
    <w:rsid w:val="00EF754F"/>
    <w:rsid w:val="00F26B11"/>
    <w:rsid w:val="00F35BD7"/>
    <w:rsid w:val="00FC4B85"/>
    <w:rsid w:val="00FE62C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6EA5"/>
  <w15:docId w15:val="{A718109B-5CBE-4521-871F-DC32AD4E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keepLines/>
      <w:spacing w:before="240" w:after="0" w:line="259" w:lineRule="auto"/>
      <w:outlineLvl w:val="0"/>
    </w:pPr>
    <w:rPr>
      <w:rFonts w:cs="Calibri"/>
      <w:color w:val="2F5496"/>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qFormat/>
    <w:rPr>
      <w:rFonts w:ascii="Segoe UI" w:eastAsia="Segoe UI" w:hAnsi="Segoe UI" w:cs="Segoe UI"/>
      <w:sz w:val="18"/>
      <w:szCs w:val="18"/>
    </w:rPr>
  </w:style>
  <w:style w:type="character" w:styleId="Enfasigrassetto">
    <w:name w:val="Strong"/>
    <w:basedOn w:val="Carpredefinitoparagrafo"/>
    <w:qFormat/>
    <w:rPr>
      <w:b/>
      <w:bCs/>
    </w:rPr>
  </w:style>
  <w:style w:type="character" w:customStyle="1" w:styleId="Titolo1Carattere">
    <w:name w:val="Titolo 1 Carattere"/>
    <w:basedOn w:val="Carpredefinitoparagrafo"/>
    <w:qFormat/>
    <w:rPr>
      <w:rFonts w:ascii="Calibri" w:eastAsia="Calibri" w:hAnsi="Calibri" w:cs="Calibri"/>
      <w:color w:val="2F5496"/>
      <w:sz w:val="32"/>
      <w:szCs w:val="32"/>
      <w:lang w:eastAsia="it-IT"/>
    </w:rPr>
  </w:style>
  <w:style w:type="character" w:customStyle="1" w:styleId="Collegamentoipertestuale1">
    <w:name w:val="Collegamento ipertestuale1"/>
    <w:basedOn w:val="Carpredefinitoparagrafo"/>
    <w:qFormat/>
    <w:rPr>
      <w:color w:val="0000FF"/>
      <w:u w:val="single"/>
    </w:rPr>
  </w:style>
  <w:style w:type="character" w:customStyle="1" w:styleId="CorpotestoCarattere">
    <w:name w:val="Corpo testo Carattere"/>
    <w:basedOn w:val="Carpredefinitoparagrafo"/>
    <w:qFormat/>
    <w:rPr>
      <w:rFonts w:ascii="Times New Roman" w:eastAsia="Times New Roman" w:hAnsi="Times New Roman" w:cs="Times New Roman"/>
      <w:kern w:val="2"/>
      <w:sz w:val="20"/>
      <w:szCs w:val="20"/>
      <w:lang w:eastAsia="ar-SA"/>
    </w:rPr>
  </w:style>
  <w:style w:type="character" w:customStyle="1" w:styleId="Saltoaindice">
    <w:name w:val="Salto a indice"/>
    <w:qFormat/>
  </w:style>
  <w:style w:type="character" w:customStyle="1" w:styleId="Punti">
    <w:name w:val="Punti"/>
    <w:qFormat/>
    <w:rPr>
      <w:rFonts w:ascii="OpenSymbol" w:eastAsia="OpenSymbol" w:hAnsi="OpenSymbol" w:cs="OpenSymbol"/>
    </w:rPr>
  </w:style>
  <w:style w:type="character" w:styleId="Collegamentoipertestuale">
    <w:name w:val="Hyperlink"/>
    <w:basedOn w:val="Carpredefinitoparagrafo"/>
    <w:uiPriority w:val="99"/>
    <w:unhideWhenUsed/>
    <w:rsid w:val="006D2A9F"/>
    <w:rPr>
      <w:color w:val="0563C1" w:themeColor="hyperlink"/>
      <w:u w:val="single"/>
    </w:rPr>
  </w:style>
  <w:style w:type="paragraph" w:styleId="Titolo">
    <w:name w:val="Title"/>
    <w:basedOn w:val="Standard"/>
    <w:next w:val="Corpotesto"/>
    <w:uiPriority w:val="10"/>
    <w:qFormat/>
    <w:pPr>
      <w:suppressAutoHyphens w:val="0"/>
      <w:jc w:val="center"/>
    </w:pPr>
    <w:rPr>
      <w:b/>
      <w:sz w:val="24"/>
      <w:lang w:eastAsia="it-IT"/>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Arial"/>
      <w:i/>
      <w:iCs/>
      <w:sz w:val="24"/>
      <w:szCs w:val="24"/>
    </w:rPr>
  </w:style>
  <w:style w:type="paragraph" w:customStyle="1" w:styleId="Indice">
    <w:name w:val="Indice"/>
    <w:basedOn w:val="Standard"/>
    <w:qFormat/>
    <w:pPr>
      <w:suppressLineNumbers/>
    </w:pPr>
    <w:rPr>
      <w:rFonts w:cs="Arial"/>
    </w:rPr>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widowControl w:val="0"/>
      <w:spacing w:after="120" w:line="240" w:lineRule="auto"/>
    </w:pPr>
    <w:rPr>
      <w:rFonts w:ascii="Times New Roman" w:eastAsia="SimSun" w:hAnsi="Times New Roman" w:cs="Mangal"/>
      <w:kern w:val="2"/>
      <w:sz w:val="24"/>
      <w:szCs w:val="24"/>
      <w:lang w:eastAsia="zh-CN" w:bidi="hi-IN"/>
    </w:rPr>
  </w:style>
  <w:style w:type="paragraph" w:styleId="Paragrafoelenco">
    <w:name w:val="List Paragraph"/>
    <w:basedOn w:val="Standard"/>
    <w:qFormat/>
    <w:pPr>
      <w:spacing w:after="0" w:line="240" w:lineRule="auto"/>
      <w:ind w:left="720"/>
    </w:pPr>
    <w:rPr>
      <w:rFonts w:ascii="Times New Roman" w:eastAsia="Times New Roman" w:hAnsi="Times New Roman" w:cs="Times New Roman"/>
      <w:sz w:val="24"/>
      <w:szCs w:val="24"/>
      <w:lang w:eastAsia="it-IT"/>
    </w:rPr>
  </w:style>
  <w:style w:type="paragraph" w:styleId="Testofumetto">
    <w:name w:val="Balloon Text"/>
    <w:basedOn w:val="Standard"/>
    <w:qFormat/>
    <w:pPr>
      <w:spacing w:after="0" w:line="240" w:lineRule="auto"/>
    </w:pPr>
    <w:rPr>
      <w:rFonts w:ascii="Segoe UI" w:eastAsia="Segoe UI" w:hAnsi="Segoe UI" w:cs="Segoe UI"/>
      <w:sz w:val="18"/>
      <w:szCs w:val="18"/>
    </w:rPr>
  </w:style>
  <w:style w:type="paragraph" w:styleId="NormaleWeb">
    <w:name w:val="Normal (Web)"/>
    <w:basedOn w:val="Standard"/>
    <w:qFormat/>
    <w:pPr>
      <w:spacing w:before="280" w:after="280" w:line="240" w:lineRule="auto"/>
    </w:pPr>
    <w:rPr>
      <w:rFonts w:ascii="Times New Roman" w:eastAsia="Times New Roman" w:hAnsi="Times New Roman" w:cs="Times New Roman"/>
      <w:sz w:val="24"/>
      <w:szCs w:val="24"/>
      <w:lang w:eastAsia="it-IT"/>
    </w:rPr>
  </w:style>
  <w:style w:type="paragraph" w:styleId="Titoloindice">
    <w:name w:val="index heading"/>
    <w:basedOn w:val="Titolo"/>
  </w:style>
  <w:style w:type="paragraph" w:styleId="Titolosommario">
    <w:name w:val="TOC Heading"/>
    <w:basedOn w:val="Titolo1"/>
    <w:next w:val="Standard"/>
    <w:qFormat/>
    <w:pPr>
      <w:spacing w:before="480" w:line="276" w:lineRule="auto"/>
    </w:pPr>
    <w:rPr>
      <w:rFonts w:ascii="Cambria" w:hAnsi="Cambria" w:cs="Tahoma"/>
      <w:b/>
      <w:bCs/>
      <w:color w:val="365F91"/>
      <w:sz w:val="28"/>
      <w:szCs w:val="28"/>
    </w:rPr>
  </w:style>
  <w:style w:type="paragraph" w:customStyle="1" w:styleId="Contents1">
    <w:name w:val="Contents 1"/>
    <w:basedOn w:val="Standard"/>
    <w:next w:val="Standard"/>
    <w:autoRedefine/>
    <w:qFormat/>
    <w:pPr>
      <w:spacing w:before="360" w:after="0"/>
    </w:pPr>
    <w:rPr>
      <w:rFonts w:ascii="Cambria" w:eastAsia="Cambria" w:hAnsi="Cambria" w:cs="Cambria"/>
      <w:b/>
      <w:bCs/>
      <w:caps/>
      <w:sz w:val="24"/>
      <w:szCs w:val="24"/>
    </w:rPr>
  </w:style>
  <w:style w:type="paragraph" w:customStyle="1" w:styleId="Contents2">
    <w:name w:val="Contents 2"/>
    <w:basedOn w:val="Standard"/>
    <w:next w:val="Standard"/>
    <w:autoRedefine/>
    <w:qFormat/>
    <w:pPr>
      <w:spacing w:before="240" w:after="0"/>
    </w:pPr>
    <w:rPr>
      <w:b/>
      <w:bCs/>
      <w:sz w:val="20"/>
      <w:szCs w:val="20"/>
    </w:rPr>
  </w:style>
  <w:style w:type="paragraph" w:customStyle="1" w:styleId="Contents3">
    <w:name w:val="Contents 3"/>
    <w:basedOn w:val="Standard"/>
    <w:next w:val="Standard"/>
    <w:autoRedefine/>
    <w:qFormat/>
    <w:pPr>
      <w:spacing w:after="0"/>
      <w:ind w:left="220"/>
    </w:pPr>
    <w:rPr>
      <w:sz w:val="20"/>
      <w:szCs w:val="20"/>
    </w:rPr>
  </w:style>
  <w:style w:type="paragraph" w:customStyle="1" w:styleId="Contents4">
    <w:name w:val="Contents 4"/>
    <w:basedOn w:val="Standard"/>
    <w:next w:val="Standard"/>
    <w:autoRedefine/>
    <w:qFormat/>
    <w:pPr>
      <w:spacing w:after="0"/>
      <w:ind w:left="440"/>
    </w:pPr>
    <w:rPr>
      <w:sz w:val="20"/>
      <w:szCs w:val="20"/>
    </w:rPr>
  </w:style>
  <w:style w:type="paragraph" w:customStyle="1" w:styleId="Contents5">
    <w:name w:val="Contents 5"/>
    <w:basedOn w:val="Standard"/>
    <w:next w:val="Standard"/>
    <w:autoRedefine/>
    <w:qFormat/>
    <w:pPr>
      <w:spacing w:after="0"/>
      <w:ind w:left="660"/>
    </w:pPr>
    <w:rPr>
      <w:sz w:val="20"/>
      <w:szCs w:val="20"/>
    </w:rPr>
  </w:style>
  <w:style w:type="paragraph" w:customStyle="1" w:styleId="Contents6">
    <w:name w:val="Contents 6"/>
    <w:basedOn w:val="Standard"/>
    <w:next w:val="Standard"/>
    <w:autoRedefine/>
    <w:qFormat/>
    <w:pPr>
      <w:spacing w:after="0"/>
      <w:ind w:left="880"/>
    </w:pPr>
    <w:rPr>
      <w:sz w:val="20"/>
      <w:szCs w:val="20"/>
    </w:rPr>
  </w:style>
  <w:style w:type="paragraph" w:customStyle="1" w:styleId="Contents7">
    <w:name w:val="Contents 7"/>
    <w:basedOn w:val="Standard"/>
    <w:next w:val="Standard"/>
    <w:autoRedefine/>
    <w:qFormat/>
    <w:pPr>
      <w:spacing w:after="0"/>
      <w:ind w:left="1100"/>
    </w:pPr>
    <w:rPr>
      <w:sz w:val="20"/>
      <w:szCs w:val="20"/>
    </w:rPr>
  </w:style>
  <w:style w:type="paragraph" w:customStyle="1" w:styleId="Contents8">
    <w:name w:val="Contents 8"/>
    <w:basedOn w:val="Standard"/>
    <w:next w:val="Standard"/>
    <w:autoRedefine/>
    <w:qFormat/>
    <w:pPr>
      <w:spacing w:after="0"/>
      <w:ind w:left="1320"/>
    </w:pPr>
    <w:rPr>
      <w:sz w:val="20"/>
      <w:szCs w:val="20"/>
    </w:rPr>
  </w:style>
  <w:style w:type="paragraph" w:customStyle="1" w:styleId="Contents9">
    <w:name w:val="Contents 9"/>
    <w:basedOn w:val="Standard"/>
    <w:next w:val="Standard"/>
    <w:autoRedefine/>
    <w:qFormat/>
    <w:pPr>
      <w:spacing w:after="0"/>
      <w:ind w:left="1540"/>
    </w:pPr>
    <w:rPr>
      <w:sz w:val="20"/>
      <w:szCs w:val="20"/>
    </w:rPr>
  </w:style>
  <w:style w:type="paragraph" w:customStyle="1" w:styleId="Contenutotabella">
    <w:name w:val="Contenuto tabella"/>
    <w:basedOn w:val="Standard"/>
    <w:qFormat/>
    <w:pPr>
      <w:suppressLineNumbers/>
    </w:pPr>
  </w:style>
  <w:style w:type="paragraph" w:styleId="Sommario1">
    <w:name w:val="toc 1"/>
    <w:basedOn w:val="Normale"/>
    <w:next w:val="Normale"/>
    <w:autoRedefine/>
    <w:uiPriority w:val="39"/>
    <w:unhideWhenUsed/>
    <w:rsid w:val="006D2A9F"/>
    <w:pPr>
      <w:spacing w:after="100"/>
    </w:pPr>
  </w:style>
  <w:style w:type="numbering" w:customStyle="1" w:styleId="Nessunelenco1">
    <w:name w:val="Nessun elenco1"/>
    <w:qFormat/>
  </w:style>
  <w:style w:type="paragraph" w:customStyle="1" w:styleId="Default">
    <w:name w:val="Default"/>
    <w:rsid w:val="001C4569"/>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91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11</Pages>
  <Words>4356</Words>
  <Characters>24835</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Orlandin</dc:creator>
  <dc:description/>
  <cp:lastModifiedBy>Andrea Orlandin</cp:lastModifiedBy>
  <cp:revision>40</cp:revision>
  <cp:lastPrinted>2024-02-07T10:33:00Z</cp:lastPrinted>
  <dcterms:created xsi:type="dcterms:W3CDTF">2024-02-08T12:34:00Z</dcterms:created>
  <dcterms:modified xsi:type="dcterms:W3CDTF">2024-04-15T11:24:00Z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