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497" w:rsidRDefault="00954497" w:rsidP="00954497">
      <w:pPr>
        <w:ind w:left="108"/>
        <w:jc w:val="both"/>
        <w:rPr>
          <w:b/>
          <w:color w:val="000000"/>
        </w:rPr>
      </w:pPr>
      <w:r>
        <w:rPr>
          <w:b/>
          <w:color w:val="000000"/>
        </w:rPr>
        <w:t>Allegato A</w:t>
      </w:r>
    </w:p>
    <w:p w:rsidR="00954497" w:rsidRDefault="00954497" w:rsidP="00954497">
      <w:pPr>
        <w:ind w:left="108"/>
        <w:jc w:val="both"/>
        <w:rPr>
          <w:b/>
          <w:color w:val="000000"/>
        </w:rPr>
      </w:pPr>
    </w:p>
    <w:p w:rsidR="00954497" w:rsidRPr="001C2323" w:rsidRDefault="00954497" w:rsidP="00954497">
      <w:pPr>
        <w:ind w:left="108"/>
        <w:jc w:val="both"/>
        <w:rPr>
          <w:b/>
          <w:color w:val="000000"/>
          <w:sz w:val="25"/>
        </w:rPr>
      </w:pPr>
      <w:r w:rsidRPr="001C2323">
        <w:rPr>
          <w:b/>
          <w:color w:val="000000"/>
        </w:rPr>
        <w:t>Art. 1 – Oggetto ed Area di intervento</w:t>
      </w:r>
    </w:p>
    <w:p w:rsidR="00954497" w:rsidRDefault="00954497" w:rsidP="00954497">
      <w:pPr>
        <w:pStyle w:val="Corpotesto"/>
        <w:spacing w:before="1"/>
        <w:ind w:left="166"/>
        <w:jc w:val="both"/>
        <w:rPr>
          <w:color w:val="000000"/>
        </w:rPr>
      </w:pPr>
      <w:r w:rsidRPr="001C2323">
        <w:rPr>
          <w:color w:val="000000"/>
        </w:rPr>
        <w:t>Il presente capitolato ha per oggetto il servizio di:</w:t>
      </w:r>
    </w:p>
    <w:p w:rsidR="00954497" w:rsidRPr="001C2323" w:rsidRDefault="00954497" w:rsidP="00954497">
      <w:pPr>
        <w:pStyle w:val="Corpotesto"/>
        <w:spacing w:before="1"/>
        <w:ind w:left="166"/>
        <w:jc w:val="both"/>
        <w:rPr>
          <w:color w:val="000000"/>
        </w:rPr>
      </w:pPr>
    </w:p>
    <w:p w:rsidR="00954497" w:rsidRPr="001C2323" w:rsidRDefault="00954497" w:rsidP="00954497">
      <w:pPr>
        <w:pStyle w:val="ListParagraph"/>
        <w:numPr>
          <w:ilvl w:val="0"/>
          <w:numId w:val="1"/>
        </w:numPr>
        <w:tabs>
          <w:tab w:val="clear" w:pos="283"/>
        </w:tabs>
        <w:spacing w:before="13" w:line="252" w:lineRule="auto"/>
        <w:ind w:left="567" w:right="116" w:hanging="283"/>
        <w:jc w:val="both"/>
        <w:rPr>
          <w:color w:val="000000"/>
        </w:rPr>
      </w:pPr>
      <w:r w:rsidRPr="001C2323">
        <w:rPr>
          <w:color w:val="000000"/>
        </w:rPr>
        <w:t xml:space="preserve">recupero di cani vaganti e di cani e gatti feriti per incidenti stradali, sull’intero territorio </w:t>
      </w:r>
      <w:proofErr w:type="gramStart"/>
      <w:r w:rsidRPr="001C2323">
        <w:rPr>
          <w:color w:val="000000"/>
        </w:rPr>
        <w:t xml:space="preserve">della </w:t>
      </w:r>
      <w:r>
        <w:rPr>
          <w:color w:val="000000"/>
        </w:rPr>
        <w:t xml:space="preserve"> </w:t>
      </w:r>
      <w:r w:rsidRPr="001C2323">
        <w:rPr>
          <w:color w:val="000000"/>
        </w:rPr>
        <w:t>provincia</w:t>
      </w:r>
      <w:proofErr w:type="gramEnd"/>
      <w:r w:rsidRPr="001C2323">
        <w:rPr>
          <w:color w:val="000000"/>
        </w:rPr>
        <w:t xml:space="preserve"> di</w:t>
      </w:r>
      <w:r w:rsidRPr="001C2323">
        <w:rPr>
          <w:color w:val="000000"/>
          <w:spacing w:val="1"/>
        </w:rPr>
        <w:t xml:space="preserve"> </w:t>
      </w:r>
      <w:r w:rsidRPr="001C2323">
        <w:rPr>
          <w:color w:val="000000"/>
        </w:rPr>
        <w:t>Rovigo;</w:t>
      </w:r>
    </w:p>
    <w:p w:rsidR="00954497" w:rsidRPr="001C2323" w:rsidRDefault="00954497" w:rsidP="00954497">
      <w:pPr>
        <w:pStyle w:val="ListParagraph"/>
        <w:numPr>
          <w:ilvl w:val="0"/>
          <w:numId w:val="1"/>
        </w:numPr>
        <w:tabs>
          <w:tab w:val="clear" w:pos="283"/>
        </w:tabs>
        <w:spacing w:line="252" w:lineRule="auto"/>
        <w:ind w:left="567" w:right="116" w:hanging="283"/>
        <w:jc w:val="both"/>
        <w:rPr>
          <w:color w:val="000000"/>
        </w:rPr>
      </w:pPr>
      <w:r w:rsidRPr="001C2323">
        <w:rPr>
          <w:color w:val="000000"/>
        </w:rPr>
        <w:t xml:space="preserve">trasferimento degli stessi presso il Canile A. </w:t>
      </w:r>
      <w:proofErr w:type="spellStart"/>
      <w:r w:rsidRPr="001C2323">
        <w:rPr>
          <w:color w:val="000000"/>
        </w:rPr>
        <w:t>Ulss</w:t>
      </w:r>
      <w:proofErr w:type="spellEnd"/>
      <w:r w:rsidRPr="001C2323">
        <w:rPr>
          <w:color w:val="000000"/>
        </w:rPr>
        <w:t xml:space="preserve"> 5 a Rovigo, località </w:t>
      </w:r>
      <w:proofErr w:type="spellStart"/>
      <w:r w:rsidRPr="001C2323">
        <w:rPr>
          <w:color w:val="000000"/>
        </w:rPr>
        <w:t>Fenil</w:t>
      </w:r>
      <w:proofErr w:type="spellEnd"/>
      <w:r w:rsidRPr="001C2323">
        <w:rPr>
          <w:color w:val="000000"/>
        </w:rPr>
        <w:t xml:space="preserve"> del Turco, </w:t>
      </w:r>
      <w:proofErr w:type="gramStart"/>
      <w:r w:rsidRPr="001C2323">
        <w:rPr>
          <w:color w:val="000000"/>
        </w:rPr>
        <w:t>via  Scolo</w:t>
      </w:r>
      <w:proofErr w:type="gramEnd"/>
      <w:r w:rsidRPr="001C2323">
        <w:rPr>
          <w:color w:val="000000"/>
        </w:rPr>
        <w:t xml:space="preserve"> Zucca.</w:t>
      </w:r>
    </w:p>
    <w:p w:rsidR="00954497" w:rsidRPr="001C2323" w:rsidRDefault="00954497" w:rsidP="00954497">
      <w:pPr>
        <w:pStyle w:val="ListParagraph"/>
        <w:numPr>
          <w:ilvl w:val="0"/>
          <w:numId w:val="1"/>
        </w:numPr>
        <w:tabs>
          <w:tab w:val="clear" w:pos="283"/>
        </w:tabs>
        <w:spacing w:line="252" w:lineRule="auto"/>
        <w:ind w:left="567" w:right="116" w:hanging="283"/>
        <w:jc w:val="both"/>
        <w:rPr>
          <w:color w:val="000000"/>
        </w:rPr>
      </w:pPr>
      <w:r w:rsidRPr="001C2323">
        <w:rPr>
          <w:color w:val="000000"/>
        </w:rPr>
        <w:t xml:space="preserve">pulizia dei box e recinti di alloggiamento dei cani e gatti nonché fornitura alimenti e somministrazione alimenti ed acqua presso il Canile Az. </w:t>
      </w:r>
      <w:proofErr w:type="spellStart"/>
      <w:r w:rsidRPr="001C2323">
        <w:rPr>
          <w:color w:val="000000"/>
        </w:rPr>
        <w:t>Ulss</w:t>
      </w:r>
      <w:proofErr w:type="spellEnd"/>
      <w:r w:rsidRPr="001C2323">
        <w:rPr>
          <w:color w:val="000000"/>
        </w:rPr>
        <w:t xml:space="preserve"> 5 a Rovigo, località </w:t>
      </w:r>
      <w:proofErr w:type="spellStart"/>
      <w:r w:rsidRPr="001C2323">
        <w:rPr>
          <w:color w:val="000000"/>
        </w:rPr>
        <w:t>Fenil</w:t>
      </w:r>
      <w:proofErr w:type="spellEnd"/>
      <w:r w:rsidRPr="001C2323">
        <w:rPr>
          <w:color w:val="000000"/>
        </w:rPr>
        <w:t xml:space="preserve"> del Turco, via Scolo Zucca;</w:t>
      </w:r>
    </w:p>
    <w:p w:rsidR="00954497" w:rsidRPr="002D6817" w:rsidRDefault="00954497" w:rsidP="00954497">
      <w:pPr>
        <w:pStyle w:val="ListParagraph"/>
        <w:numPr>
          <w:ilvl w:val="0"/>
          <w:numId w:val="1"/>
        </w:numPr>
        <w:spacing w:line="252" w:lineRule="auto"/>
        <w:ind w:left="567" w:right="116" w:hanging="283"/>
        <w:jc w:val="both"/>
        <w:rPr>
          <w:color w:val="000000"/>
        </w:rPr>
      </w:pPr>
      <w:r w:rsidRPr="002D6817">
        <w:rPr>
          <w:color w:val="000000"/>
        </w:rPr>
        <w:t>Eventuale attività di supporto al personale ULSS5 in servizio al Canile</w:t>
      </w:r>
    </w:p>
    <w:p w:rsidR="00954497" w:rsidRPr="001C2323" w:rsidRDefault="00954497" w:rsidP="00954497">
      <w:pPr>
        <w:pStyle w:val="ListParagraph"/>
        <w:tabs>
          <w:tab w:val="left" w:pos="460"/>
        </w:tabs>
        <w:spacing w:line="252" w:lineRule="auto"/>
        <w:ind w:left="-231" w:right="116" w:firstLine="0"/>
        <w:jc w:val="both"/>
        <w:rPr>
          <w:color w:val="000000"/>
        </w:rPr>
      </w:pPr>
    </w:p>
    <w:p w:rsidR="00954497" w:rsidRPr="001C2323" w:rsidRDefault="00954497" w:rsidP="00954497">
      <w:pPr>
        <w:pStyle w:val="Corpotesto"/>
        <w:spacing w:before="5"/>
        <w:rPr>
          <w:color w:val="000000"/>
          <w:sz w:val="20"/>
        </w:rPr>
      </w:pPr>
    </w:p>
    <w:p w:rsidR="00954497" w:rsidRPr="001C2323" w:rsidRDefault="00954497" w:rsidP="00954497">
      <w:pPr>
        <w:pStyle w:val="Corpotesto"/>
        <w:spacing w:line="252" w:lineRule="auto"/>
        <w:ind w:left="116" w:right="116" w:hanging="8"/>
        <w:jc w:val="both"/>
        <w:rPr>
          <w:color w:val="000000"/>
        </w:rPr>
      </w:pPr>
      <w:r w:rsidRPr="001C2323">
        <w:rPr>
          <w:color w:val="000000"/>
        </w:rPr>
        <w:t>La tipologia degli interventi richiesti su chiamata su base annua, quantificabili nel numero di 500/anno possono indicativamente essere così suddivisi:</w:t>
      </w:r>
    </w:p>
    <w:p w:rsidR="00954497" w:rsidRPr="001C2323" w:rsidRDefault="00954497" w:rsidP="00954497">
      <w:pPr>
        <w:pStyle w:val="Corpotesto"/>
        <w:spacing w:line="252" w:lineRule="auto"/>
        <w:ind w:left="116" w:right="116" w:hanging="8"/>
        <w:jc w:val="both"/>
        <w:rPr>
          <w:color w:val="000000"/>
          <w:sz w:val="23"/>
        </w:rPr>
      </w:pPr>
      <w:r w:rsidRPr="001C2323">
        <w:rPr>
          <w:color w:val="000000"/>
        </w:rPr>
        <w:t xml:space="preserve">-a) n. 400 interventi di cattura e trasporto di cani vaganti non di proprietà o con proprietario non rintracciabile, in buona salute o cani e gatti incidentati bisognosi di cure al </w:t>
      </w:r>
      <w:proofErr w:type="gramStart"/>
      <w:r w:rsidRPr="001C2323">
        <w:rPr>
          <w:color w:val="000000"/>
        </w:rPr>
        <w:t>Canile  Sanitario</w:t>
      </w:r>
      <w:proofErr w:type="gramEnd"/>
      <w:r w:rsidRPr="001C2323">
        <w:rPr>
          <w:color w:val="000000"/>
        </w:rPr>
        <w:t xml:space="preserve"> dell’Az. ULSS</w:t>
      </w:r>
      <w:r w:rsidRPr="001C2323">
        <w:rPr>
          <w:color w:val="000000"/>
          <w:spacing w:val="1"/>
        </w:rPr>
        <w:t xml:space="preserve"> </w:t>
      </w:r>
      <w:r w:rsidRPr="001C2323">
        <w:rPr>
          <w:color w:val="000000"/>
        </w:rPr>
        <w:t>5.</w:t>
      </w:r>
    </w:p>
    <w:p w:rsidR="00954497" w:rsidRPr="001C2323" w:rsidRDefault="00954497" w:rsidP="00954497">
      <w:pPr>
        <w:pStyle w:val="Corpotesto"/>
        <w:spacing w:before="5"/>
        <w:rPr>
          <w:color w:val="000000"/>
          <w:sz w:val="23"/>
        </w:rPr>
      </w:pPr>
    </w:p>
    <w:p w:rsidR="00954497" w:rsidRPr="001C2323" w:rsidRDefault="00954497" w:rsidP="00954497">
      <w:pPr>
        <w:pStyle w:val="Corpotesto"/>
        <w:spacing w:line="252" w:lineRule="auto"/>
        <w:ind w:left="115" w:right="118" w:hanging="8"/>
        <w:jc w:val="both"/>
        <w:rPr>
          <w:color w:val="000000"/>
          <w:sz w:val="23"/>
        </w:rPr>
      </w:pPr>
      <w:r w:rsidRPr="001C2323">
        <w:rPr>
          <w:color w:val="000000"/>
        </w:rPr>
        <w:t xml:space="preserve">-b) n. 100 interventi di tentata cattura, senza prelievo, di cani </w:t>
      </w:r>
      <w:proofErr w:type="gramStart"/>
      <w:r w:rsidRPr="001C2323">
        <w:rPr>
          <w:color w:val="000000"/>
        </w:rPr>
        <w:t>vaganti ,</w:t>
      </w:r>
      <w:proofErr w:type="gramEnd"/>
      <w:r w:rsidRPr="001C2323">
        <w:rPr>
          <w:color w:val="000000"/>
        </w:rPr>
        <w:t xml:space="preserve"> per assenza o fuga dello stesso o a seguito del recupero in loco da parte del proprietario (senza ricerca);</w:t>
      </w:r>
    </w:p>
    <w:p w:rsidR="00954497" w:rsidRPr="001C2323" w:rsidRDefault="00954497" w:rsidP="00954497">
      <w:pPr>
        <w:pStyle w:val="Corpotesto"/>
        <w:spacing w:before="3"/>
        <w:rPr>
          <w:color w:val="000000"/>
          <w:sz w:val="23"/>
        </w:rPr>
      </w:pPr>
    </w:p>
    <w:p w:rsidR="00954497" w:rsidRPr="001C2323" w:rsidRDefault="00954497" w:rsidP="00954497">
      <w:pPr>
        <w:pStyle w:val="Corpotesto"/>
        <w:spacing w:before="1" w:line="252" w:lineRule="auto"/>
        <w:ind w:left="115" w:right="116" w:hanging="8"/>
        <w:jc w:val="both"/>
        <w:rPr>
          <w:color w:val="000000"/>
        </w:rPr>
      </w:pPr>
      <w:r w:rsidRPr="001C2323">
        <w:rPr>
          <w:color w:val="000000"/>
        </w:rPr>
        <w:t xml:space="preserve">Gli interventi di cui ai precedenti punti a) e b) prevedono una </w:t>
      </w:r>
      <w:proofErr w:type="gramStart"/>
      <w:r w:rsidRPr="001C2323">
        <w:rPr>
          <w:color w:val="000000"/>
        </w:rPr>
        <w:t>percorrenza  chilometrica</w:t>
      </w:r>
      <w:proofErr w:type="gramEnd"/>
      <w:r w:rsidRPr="001C2323">
        <w:rPr>
          <w:color w:val="000000"/>
        </w:rPr>
        <w:t xml:space="preserve">  annua  dalla Sede del Canile di Rovigo di circa 35.000 chilometri e si precisa che il prelievo di una intera cucciolata o di più cani presenti contemporaneamente nel medesimo luogo è considerato un unico intervento.</w:t>
      </w:r>
    </w:p>
    <w:p w:rsidR="00954497" w:rsidRPr="001C2323" w:rsidRDefault="00954497" w:rsidP="00954497">
      <w:pPr>
        <w:pStyle w:val="Corpotesto"/>
        <w:spacing w:before="11"/>
        <w:rPr>
          <w:color w:val="000000"/>
        </w:rPr>
      </w:pPr>
    </w:p>
    <w:p w:rsidR="00954497" w:rsidRPr="001C2323" w:rsidRDefault="00954497" w:rsidP="00954497">
      <w:pPr>
        <w:pStyle w:val="Corpotesto"/>
        <w:spacing w:line="252" w:lineRule="auto"/>
        <w:ind w:left="116" w:right="116" w:hanging="8"/>
        <w:jc w:val="both"/>
        <w:rPr>
          <w:color w:val="000000"/>
        </w:rPr>
      </w:pPr>
      <w:r w:rsidRPr="001C2323">
        <w:rPr>
          <w:color w:val="000000"/>
        </w:rPr>
        <w:t xml:space="preserve">-c) attività di pulizia dei box, recinti e gabbie del Canile Sanitario A. </w:t>
      </w:r>
      <w:proofErr w:type="spellStart"/>
      <w:r w:rsidRPr="001C2323">
        <w:rPr>
          <w:color w:val="000000"/>
        </w:rPr>
        <w:t>Ulss</w:t>
      </w:r>
      <w:proofErr w:type="spellEnd"/>
      <w:r w:rsidRPr="001C2323">
        <w:rPr>
          <w:color w:val="000000"/>
        </w:rPr>
        <w:t xml:space="preserve"> 5 Rovigo, località </w:t>
      </w:r>
      <w:proofErr w:type="spellStart"/>
      <w:r w:rsidRPr="001C2323">
        <w:rPr>
          <w:color w:val="000000"/>
        </w:rPr>
        <w:t>Fenil</w:t>
      </w:r>
      <w:proofErr w:type="spellEnd"/>
      <w:r w:rsidRPr="001C2323">
        <w:rPr>
          <w:color w:val="000000"/>
        </w:rPr>
        <w:t xml:space="preserve"> del Turco, Scolo Zucca in cui sono alloggiati mediamente 20 cani e saltuariamente alcuni gatti compresa la somministrazione di alimenti e  dell’acqua di abbeveraggio ed eventuale attività di supporto al personale </w:t>
      </w:r>
      <w:proofErr w:type="spellStart"/>
      <w:r w:rsidRPr="001C2323">
        <w:rPr>
          <w:color w:val="000000"/>
        </w:rPr>
        <w:t>Ulss</w:t>
      </w:r>
      <w:proofErr w:type="spellEnd"/>
      <w:r w:rsidRPr="001C2323">
        <w:rPr>
          <w:color w:val="000000"/>
        </w:rPr>
        <w:t xml:space="preserve"> al canile,  tutti i giorni dalle ore  8.30 alle 12.00 e dalle ore 16,00  alle ore 17,00 mentre i festivi (comprese le domeniche) dalle ore 8,30 alle ore 9,30 e dalle ore 16,00  alle ore 17,00 con sorveglianza e comunicazione al Dirigente Veterinario presente o in turno di reperibilità gli eventuali nuovi animali introdotti al canile o animali in stato di sofferenza e/o feriti.</w:t>
      </w:r>
    </w:p>
    <w:p w:rsidR="00954497" w:rsidRDefault="00954497" w:rsidP="00954497">
      <w:pPr>
        <w:pStyle w:val="Corpotesto"/>
        <w:spacing w:line="252" w:lineRule="auto"/>
        <w:ind w:left="116" w:right="116" w:hanging="8"/>
        <w:jc w:val="both"/>
        <w:rPr>
          <w:color w:val="000000"/>
        </w:rPr>
      </w:pPr>
    </w:p>
    <w:p w:rsidR="00954497" w:rsidRDefault="00954497" w:rsidP="00954497">
      <w:pPr>
        <w:pStyle w:val="Corpotesto"/>
        <w:spacing w:line="252" w:lineRule="auto"/>
        <w:ind w:left="116" w:right="116" w:hanging="8"/>
        <w:jc w:val="both"/>
        <w:rPr>
          <w:color w:val="000000"/>
        </w:rPr>
      </w:pPr>
      <w:r>
        <w:rPr>
          <w:color w:val="000000"/>
        </w:rPr>
        <w:t xml:space="preserve">Si richiede inoltre disponibilità al recupero di animali non d’affezione segnalati come vaganti da </w:t>
      </w:r>
      <w:proofErr w:type="spellStart"/>
      <w:r>
        <w:rPr>
          <w:color w:val="000000"/>
        </w:rPr>
        <w:t>rivati</w:t>
      </w:r>
      <w:proofErr w:type="spellEnd"/>
      <w:r>
        <w:rPr>
          <w:color w:val="000000"/>
        </w:rPr>
        <w:t xml:space="preserve"> cittadini o forze di polizia e che possono costituire pericolo per l’incolumità pubblica.</w:t>
      </w:r>
    </w:p>
    <w:p w:rsidR="00954497" w:rsidRPr="001C2323" w:rsidRDefault="00954497" w:rsidP="00954497">
      <w:pPr>
        <w:pStyle w:val="Corpotesto"/>
        <w:spacing w:line="252" w:lineRule="auto"/>
        <w:ind w:left="116" w:right="116" w:hanging="8"/>
        <w:jc w:val="both"/>
        <w:rPr>
          <w:color w:val="000000"/>
        </w:rPr>
      </w:pPr>
    </w:p>
    <w:p w:rsidR="00954497" w:rsidRPr="001C2323" w:rsidRDefault="00954497" w:rsidP="00954497">
      <w:pPr>
        <w:pStyle w:val="Corpotesto"/>
        <w:spacing w:before="95" w:line="252" w:lineRule="auto"/>
        <w:ind w:left="115" w:right="118" w:hanging="8"/>
        <w:jc w:val="both"/>
        <w:rPr>
          <w:color w:val="000000"/>
          <w:sz w:val="23"/>
        </w:rPr>
      </w:pPr>
      <w:r w:rsidRPr="001C2323">
        <w:rPr>
          <w:color w:val="000000"/>
        </w:rPr>
        <w:t xml:space="preserve">La ditta dovrà garantire lo svolgimento delle attività assegnate </w:t>
      </w:r>
      <w:bookmarkStart w:id="0" w:name="_GoBack"/>
      <w:bookmarkEnd w:id="0"/>
      <w:r w:rsidRPr="001C2323">
        <w:rPr>
          <w:color w:val="000000"/>
        </w:rPr>
        <w:t xml:space="preserve">nel rispetto delle </w:t>
      </w:r>
      <w:proofErr w:type="gramStart"/>
      <w:r w:rsidRPr="001C2323">
        <w:rPr>
          <w:color w:val="000000"/>
        </w:rPr>
        <w:t>norme  vigenti</w:t>
      </w:r>
      <w:proofErr w:type="gramEnd"/>
      <w:r w:rsidRPr="001C2323">
        <w:rPr>
          <w:color w:val="000000"/>
        </w:rPr>
        <w:t xml:space="preserve">  tutti i giorni feriali e festivi 24h su 24h per il periodo di durata dell’affidamento.</w:t>
      </w:r>
    </w:p>
    <w:p w:rsidR="00954497" w:rsidRPr="001C2323" w:rsidRDefault="00954497" w:rsidP="00954497">
      <w:pPr>
        <w:pStyle w:val="Corpotesto"/>
        <w:spacing w:before="3"/>
        <w:rPr>
          <w:color w:val="000000"/>
          <w:sz w:val="23"/>
        </w:rPr>
      </w:pPr>
    </w:p>
    <w:p w:rsidR="00954497" w:rsidRPr="00846163" w:rsidRDefault="00954497" w:rsidP="00954497">
      <w:pPr>
        <w:pStyle w:val="Corpotesto"/>
        <w:spacing w:before="1"/>
        <w:ind w:left="108"/>
        <w:jc w:val="both"/>
        <w:rPr>
          <w:color w:val="000000"/>
        </w:rPr>
      </w:pPr>
      <w:r w:rsidRPr="001C2323">
        <w:rPr>
          <w:color w:val="000000"/>
        </w:rPr>
        <w:t>La Ditta affidataria dovrà organizzare il servizio di recupero e trasferimento al Canile in accordo e in</w:t>
      </w:r>
      <w:r w:rsidRPr="00846163">
        <w:rPr>
          <w:color w:val="000000"/>
        </w:rPr>
        <w:t xml:space="preserve"> </w:t>
      </w:r>
      <w:r w:rsidRPr="001C2323">
        <w:rPr>
          <w:color w:val="000000"/>
        </w:rPr>
        <w:t>collaborazione</w:t>
      </w:r>
      <w:r w:rsidRPr="00846163">
        <w:rPr>
          <w:color w:val="000000"/>
        </w:rPr>
        <w:t xml:space="preserve"> </w:t>
      </w:r>
      <w:r w:rsidRPr="001C2323">
        <w:rPr>
          <w:color w:val="000000"/>
        </w:rPr>
        <w:t>con</w:t>
      </w:r>
      <w:r w:rsidRPr="00846163">
        <w:rPr>
          <w:color w:val="000000"/>
        </w:rPr>
        <w:t xml:space="preserve"> </w:t>
      </w:r>
      <w:r w:rsidRPr="001C2323">
        <w:rPr>
          <w:color w:val="000000"/>
        </w:rPr>
        <w:t>il</w:t>
      </w:r>
      <w:r w:rsidRPr="00846163">
        <w:rPr>
          <w:color w:val="000000"/>
        </w:rPr>
        <w:t xml:space="preserve"> </w:t>
      </w:r>
      <w:r w:rsidRPr="001C2323">
        <w:rPr>
          <w:color w:val="000000"/>
        </w:rPr>
        <w:t>DEC</w:t>
      </w:r>
      <w:r w:rsidRPr="00846163">
        <w:rPr>
          <w:color w:val="000000"/>
        </w:rPr>
        <w:t xml:space="preserve"> </w:t>
      </w:r>
      <w:r w:rsidRPr="001C2323">
        <w:rPr>
          <w:color w:val="000000"/>
        </w:rPr>
        <w:t>e</w:t>
      </w:r>
      <w:r w:rsidRPr="00846163">
        <w:rPr>
          <w:color w:val="000000"/>
        </w:rPr>
        <w:t xml:space="preserve"> </w:t>
      </w:r>
      <w:r w:rsidRPr="001C2323">
        <w:rPr>
          <w:color w:val="000000"/>
        </w:rPr>
        <w:t>la</w:t>
      </w:r>
      <w:r w:rsidRPr="00846163">
        <w:rPr>
          <w:color w:val="000000"/>
        </w:rPr>
        <w:t xml:space="preserve"> </w:t>
      </w:r>
      <w:r w:rsidRPr="001C2323">
        <w:rPr>
          <w:color w:val="000000"/>
        </w:rPr>
        <w:t>UOC</w:t>
      </w:r>
      <w:r w:rsidRPr="00846163">
        <w:rPr>
          <w:color w:val="000000"/>
        </w:rPr>
        <w:t xml:space="preserve"> </w:t>
      </w:r>
      <w:r w:rsidRPr="001C2323">
        <w:rPr>
          <w:color w:val="000000"/>
        </w:rPr>
        <w:t>Servizio</w:t>
      </w:r>
      <w:r w:rsidRPr="00846163">
        <w:rPr>
          <w:color w:val="000000"/>
        </w:rPr>
        <w:t xml:space="preserve"> </w:t>
      </w:r>
      <w:r w:rsidRPr="001C2323">
        <w:rPr>
          <w:color w:val="000000"/>
        </w:rPr>
        <w:t>Veterinario IAPZ,</w:t>
      </w:r>
      <w:r w:rsidRPr="00846163">
        <w:rPr>
          <w:color w:val="000000"/>
        </w:rPr>
        <w:t xml:space="preserve"> </w:t>
      </w:r>
      <w:r w:rsidRPr="001C2323">
        <w:rPr>
          <w:color w:val="000000"/>
        </w:rPr>
        <w:t>attraverso</w:t>
      </w:r>
      <w:r w:rsidRPr="00846163">
        <w:rPr>
          <w:color w:val="000000"/>
        </w:rPr>
        <w:t xml:space="preserve"> </w:t>
      </w:r>
      <w:r w:rsidRPr="001C2323">
        <w:rPr>
          <w:color w:val="000000"/>
        </w:rPr>
        <w:t>la</w:t>
      </w:r>
      <w:r w:rsidRPr="00846163">
        <w:rPr>
          <w:color w:val="000000"/>
        </w:rPr>
        <w:t xml:space="preserve"> </w:t>
      </w:r>
      <w:r w:rsidRPr="001C2323">
        <w:rPr>
          <w:color w:val="000000"/>
        </w:rPr>
        <w:t>gestione</w:t>
      </w:r>
      <w:r w:rsidRPr="00846163">
        <w:rPr>
          <w:color w:val="000000"/>
        </w:rPr>
        <w:t xml:space="preserve"> </w:t>
      </w:r>
      <w:r w:rsidRPr="001C2323">
        <w:rPr>
          <w:color w:val="000000"/>
        </w:rPr>
        <w:t>di</w:t>
      </w:r>
      <w:r w:rsidRPr="00846163">
        <w:rPr>
          <w:color w:val="000000"/>
        </w:rPr>
        <w:t xml:space="preserve"> </w:t>
      </w:r>
      <w:r w:rsidRPr="001C2323">
        <w:rPr>
          <w:color w:val="000000"/>
        </w:rPr>
        <w:t>un</w:t>
      </w:r>
      <w:r w:rsidRPr="00846163">
        <w:rPr>
          <w:color w:val="000000"/>
        </w:rPr>
        <w:t xml:space="preserve"> </w:t>
      </w:r>
      <w:r w:rsidRPr="001C2323">
        <w:rPr>
          <w:color w:val="000000"/>
        </w:rPr>
        <w:t xml:space="preserve">numero unico cui afferiscono le segnalazioni della presenza di cani vaganti e/o cani e gatti feriti da </w:t>
      </w:r>
      <w:proofErr w:type="gramStart"/>
      <w:r w:rsidRPr="001C2323">
        <w:rPr>
          <w:color w:val="000000"/>
        </w:rPr>
        <w:t>parte  dei</w:t>
      </w:r>
      <w:proofErr w:type="gramEnd"/>
      <w:r w:rsidRPr="001C2323">
        <w:rPr>
          <w:color w:val="000000"/>
        </w:rPr>
        <w:t xml:space="preserve"> privati cittadini, dei servizi veterinari territoriali, delle forze dell’ordine, dei comandi di polizia municipale dei n. 51 Comuni della Provincia di</w:t>
      </w:r>
      <w:r w:rsidRPr="00846163">
        <w:rPr>
          <w:color w:val="000000"/>
        </w:rPr>
        <w:t xml:space="preserve"> </w:t>
      </w:r>
      <w:r w:rsidRPr="001C2323">
        <w:rPr>
          <w:color w:val="000000"/>
        </w:rPr>
        <w:t>Rovigo.</w:t>
      </w:r>
    </w:p>
    <w:p w:rsidR="00954497" w:rsidRPr="00846163" w:rsidRDefault="00954497" w:rsidP="00954497">
      <w:pPr>
        <w:pStyle w:val="Corpotesto"/>
        <w:spacing w:before="1"/>
        <w:ind w:left="108"/>
        <w:jc w:val="both"/>
        <w:rPr>
          <w:color w:val="000000"/>
        </w:rPr>
      </w:pPr>
    </w:p>
    <w:p w:rsidR="00954497" w:rsidRPr="001C2323" w:rsidRDefault="00954497" w:rsidP="00954497">
      <w:pPr>
        <w:pStyle w:val="Corpotesto"/>
        <w:spacing w:before="1"/>
        <w:ind w:left="108"/>
        <w:jc w:val="both"/>
        <w:rPr>
          <w:color w:val="000000"/>
        </w:rPr>
      </w:pPr>
      <w:r w:rsidRPr="001C2323">
        <w:rPr>
          <w:color w:val="000000"/>
        </w:rPr>
        <w:t>La Ditta affidataria si avvarrà per l’espletamento del servizio di propri operatori reperibili 24 h su</w:t>
      </w:r>
    </w:p>
    <w:p w:rsidR="00954497" w:rsidRPr="001C2323" w:rsidRDefault="00954497" w:rsidP="00954497">
      <w:pPr>
        <w:pStyle w:val="Corpotesto"/>
        <w:spacing w:before="13" w:line="252" w:lineRule="auto"/>
        <w:ind w:left="115" w:right="113"/>
        <w:jc w:val="both"/>
        <w:rPr>
          <w:color w:val="000000"/>
          <w:sz w:val="24"/>
        </w:rPr>
      </w:pPr>
      <w:r w:rsidRPr="001C2323">
        <w:rPr>
          <w:color w:val="000000"/>
        </w:rPr>
        <w:t>24 h tutti i giorni della settimana e dovrà assicurare la presenza degli operatori sul luogo dell’intervento nel più breve tempo possibile, salvo le cause di forza maggiore specificamente documentate.</w:t>
      </w:r>
    </w:p>
    <w:p w:rsidR="00954497" w:rsidRDefault="00954497"/>
    <w:p w:rsidR="00954497" w:rsidRPr="001C2323" w:rsidRDefault="00954497" w:rsidP="00954497">
      <w:pPr>
        <w:pStyle w:val="Corpotesto"/>
        <w:spacing w:line="252" w:lineRule="auto"/>
        <w:ind w:left="108" w:right="114"/>
        <w:jc w:val="both"/>
        <w:rPr>
          <w:color w:val="000000"/>
          <w:sz w:val="23"/>
        </w:rPr>
      </w:pPr>
      <w:r w:rsidRPr="001C2323">
        <w:rPr>
          <w:color w:val="000000"/>
        </w:rPr>
        <w:t>Gli operatori della Ditta si recheranno nel luogo dove è stata richiesta la cattura dei cani vaganti o cani e gatti incidentati applicando il PROTOCOLLO AUTORIZZATIVO di INTERVENTO, predisposto dalla UOC SERVIZIO VETERINARIO – ULSS 5, provvedendo al prelievo dell’animale e al suo trasferimento presso il Canile di Rovigo, compilando la modulistica all’uopo prevista.</w:t>
      </w:r>
    </w:p>
    <w:p w:rsidR="00954497" w:rsidRPr="001C2323" w:rsidRDefault="00954497" w:rsidP="00954497">
      <w:pPr>
        <w:pStyle w:val="Corpotesto"/>
        <w:spacing w:before="10"/>
        <w:rPr>
          <w:color w:val="000000"/>
          <w:sz w:val="23"/>
        </w:rPr>
      </w:pPr>
    </w:p>
    <w:p w:rsidR="00954497" w:rsidRPr="001C2323" w:rsidRDefault="00954497" w:rsidP="00954497">
      <w:pPr>
        <w:pStyle w:val="Corpotesto"/>
        <w:spacing w:line="252" w:lineRule="auto"/>
        <w:ind w:left="108" w:right="118"/>
        <w:jc w:val="both"/>
        <w:rPr>
          <w:color w:val="000000"/>
          <w:sz w:val="23"/>
        </w:rPr>
      </w:pPr>
      <w:r w:rsidRPr="001C2323">
        <w:rPr>
          <w:color w:val="000000"/>
        </w:rPr>
        <w:t>Eventuali situazioni particolari, non previste nel protocollo di intervento, saranno autorizzate di volta in volta dal DEC o dal Dirigente Veterinario Reperibile.</w:t>
      </w:r>
    </w:p>
    <w:p w:rsidR="00954497" w:rsidRPr="001C2323" w:rsidRDefault="00954497" w:rsidP="00954497">
      <w:pPr>
        <w:pStyle w:val="Corpotesto"/>
        <w:spacing w:before="3"/>
        <w:rPr>
          <w:color w:val="000000"/>
          <w:sz w:val="23"/>
        </w:rPr>
      </w:pPr>
    </w:p>
    <w:p w:rsidR="00954497" w:rsidRPr="001C2323" w:rsidRDefault="00954497" w:rsidP="00954497">
      <w:pPr>
        <w:pStyle w:val="Corpotesto"/>
        <w:spacing w:line="252" w:lineRule="auto"/>
        <w:ind w:left="108" w:right="116"/>
        <w:jc w:val="both"/>
        <w:rPr>
          <w:color w:val="000000"/>
          <w:sz w:val="23"/>
        </w:rPr>
      </w:pPr>
      <w:r w:rsidRPr="001C2323">
        <w:rPr>
          <w:color w:val="000000"/>
        </w:rPr>
        <w:t>Non sono ammesse catture di cani e gatti non richieste / autorizzate secondo il protocollo</w:t>
      </w:r>
      <w:r w:rsidRPr="001C2323">
        <w:rPr>
          <w:b/>
          <w:color w:val="000000"/>
        </w:rPr>
        <w:t>. T</w:t>
      </w:r>
      <w:r w:rsidRPr="001C2323">
        <w:rPr>
          <w:color w:val="000000"/>
        </w:rPr>
        <w:t xml:space="preserve">utti gli animali catturati, in buona salute e/o bisognosi di cure dovranno essere trasportati presso il Canile Sanitario in Via Scolo Zucca, Località </w:t>
      </w:r>
      <w:proofErr w:type="spellStart"/>
      <w:r w:rsidRPr="001C2323">
        <w:rPr>
          <w:color w:val="000000"/>
        </w:rPr>
        <w:t>Fenil</w:t>
      </w:r>
      <w:proofErr w:type="spellEnd"/>
      <w:r w:rsidRPr="001C2323">
        <w:rPr>
          <w:color w:val="000000"/>
        </w:rPr>
        <w:t xml:space="preserve"> del Turco, Rovigo per i successivi controlli amministrativi e </w:t>
      </w:r>
      <w:proofErr w:type="gramStart"/>
      <w:r w:rsidRPr="001C2323">
        <w:rPr>
          <w:color w:val="000000"/>
        </w:rPr>
        <w:t>sanitari ,</w:t>
      </w:r>
      <w:proofErr w:type="gramEnd"/>
      <w:r w:rsidRPr="001C2323">
        <w:rPr>
          <w:color w:val="000000"/>
        </w:rPr>
        <w:t xml:space="preserve"> l’identificazione con microchip e la restituzione all’eventuale proprietario.  </w:t>
      </w:r>
      <w:proofErr w:type="gramStart"/>
      <w:r w:rsidRPr="001C2323">
        <w:rPr>
          <w:color w:val="000000"/>
        </w:rPr>
        <w:t>In  casi</w:t>
      </w:r>
      <w:proofErr w:type="gramEnd"/>
      <w:r w:rsidRPr="001C2323">
        <w:rPr>
          <w:color w:val="000000"/>
        </w:rPr>
        <w:t xml:space="preserve"> particolari di cani regolarmente identificati </w:t>
      </w:r>
      <w:r w:rsidRPr="001C2323">
        <w:rPr>
          <w:color w:val="000000"/>
          <w:spacing w:val="-2"/>
        </w:rPr>
        <w:t xml:space="preserve">con </w:t>
      </w:r>
      <w:r w:rsidRPr="001C2323">
        <w:rPr>
          <w:color w:val="000000"/>
        </w:rPr>
        <w:t>il microchip, come da controllo effettuato con apposito lettore ed iscritti in banca dati, potranno  essere restituiti al legittimo proprietario  presente sul posto , acquisendo i dati anagrafici  dello stesso su apposita modulistica, firmata dal proprietario del cane e dagli operatori  dell’Impresa affidataria, al fine di imputarne l’impegno di</w:t>
      </w:r>
      <w:r w:rsidRPr="001C2323">
        <w:rPr>
          <w:color w:val="000000"/>
          <w:spacing w:val="14"/>
        </w:rPr>
        <w:t xml:space="preserve"> </w:t>
      </w:r>
      <w:r w:rsidRPr="001C2323">
        <w:rPr>
          <w:color w:val="000000"/>
        </w:rPr>
        <w:t>spesa.</w:t>
      </w:r>
    </w:p>
    <w:p w:rsidR="00954497" w:rsidRPr="001C2323" w:rsidRDefault="00954497" w:rsidP="00954497">
      <w:pPr>
        <w:pStyle w:val="Corpotesto"/>
        <w:spacing w:before="8"/>
        <w:rPr>
          <w:color w:val="000000"/>
          <w:sz w:val="23"/>
        </w:rPr>
      </w:pPr>
    </w:p>
    <w:p w:rsidR="00954497" w:rsidRPr="001C2323" w:rsidRDefault="00954497" w:rsidP="00954497">
      <w:pPr>
        <w:pStyle w:val="Corpotesto"/>
        <w:spacing w:before="1" w:line="252" w:lineRule="auto"/>
        <w:ind w:left="108" w:right="116"/>
        <w:jc w:val="both"/>
        <w:rPr>
          <w:color w:val="000000"/>
          <w:sz w:val="23"/>
        </w:rPr>
      </w:pPr>
      <w:r w:rsidRPr="001C2323">
        <w:rPr>
          <w:color w:val="000000"/>
        </w:rPr>
        <w:t>Dopo ogni consegna il veicolo dell’Impresa aggiudicataria dovrà essere lavato e disinfettato a cura dell’operatore dell’Impresa che ha eseguito la cattura presso il Canile Sanitario.</w:t>
      </w:r>
    </w:p>
    <w:p w:rsidR="00954497" w:rsidRPr="001C2323" w:rsidRDefault="00954497" w:rsidP="00954497">
      <w:pPr>
        <w:pStyle w:val="Corpotesto"/>
        <w:spacing w:before="3"/>
        <w:rPr>
          <w:color w:val="000000"/>
          <w:sz w:val="23"/>
        </w:rPr>
      </w:pPr>
    </w:p>
    <w:p w:rsidR="00954497" w:rsidRPr="001C2323" w:rsidRDefault="00954497" w:rsidP="00954497">
      <w:pPr>
        <w:pStyle w:val="Corpotesto"/>
        <w:spacing w:line="252" w:lineRule="auto"/>
        <w:ind w:left="130" w:right="114" w:hanging="10"/>
        <w:jc w:val="both"/>
        <w:rPr>
          <w:color w:val="000000"/>
        </w:rPr>
      </w:pPr>
      <w:r w:rsidRPr="001C2323">
        <w:rPr>
          <w:color w:val="000000"/>
        </w:rPr>
        <w:t xml:space="preserve">L’Impresa aggiudicataria dovrà garantire inoltre la pulizia dei box, recinti e gabbie del Canile Sanitario dell’A. ULSS 5 Rovigo, località </w:t>
      </w:r>
      <w:proofErr w:type="spellStart"/>
      <w:r w:rsidRPr="001C2323">
        <w:rPr>
          <w:color w:val="000000"/>
        </w:rPr>
        <w:t>Fenil</w:t>
      </w:r>
      <w:proofErr w:type="spellEnd"/>
      <w:r w:rsidRPr="001C2323">
        <w:rPr>
          <w:color w:val="000000"/>
        </w:rPr>
        <w:t xml:space="preserve"> del Turco, Scolo Zucca in cui sono alloggiati mediamente 20 cani e saltuariamente alcuni gatti in buona salute compresa la somministrazione degli alimenti, acquistati dall’Impresa stessa, e dell’acqua di abbeveraggio tutti i giorni feriali e festivi dell’anno con presenza di personale per la sorveglianza ed attività, presso tale sede, tutti i giorni dalle</w:t>
      </w:r>
      <w:r w:rsidRPr="001C2323">
        <w:rPr>
          <w:strike/>
          <w:color w:val="000000"/>
        </w:rPr>
        <w:t xml:space="preserve"> </w:t>
      </w:r>
      <w:r w:rsidRPr="001C2323">
        <w:rPr>
          <w:color w:val="000000"/>
        </w:rPr>
        <w:t>8.30 alle 12.00 e dalle ore 16,00 alle ore 17,00.</w:t>
      </w:r>
    </w:p>
    <w:p w:rsidR="00954497" w:rsidRPr="001C2323" w:rsidRDefault="00954497" w:rsidP="00954497">
      <w:pPr>
        <w:pStyle w:val="Corpotesto"/>
        <w:spacing w:before="7" w:line="252" w:lineRule="auto"/>
        <w:ind w:left="130" w:right="116" w:hanging="10"/>
        <w:jc w:val="both"/>
        <w:rPr>
          <w:color w:val="000000"/>
          <w:sz w:val="23"/>
        </w:rPr>
      </w:pPr>
      <w:r w:rsidRPr="001C2323">
        <w:rPr>
          <w:color w:val="000000"/>
        </w:rPr>
        <w:t xml:space="preserve">Per quanto attiene alla somministrazione degli alimenti per gli animali </w:t>
      </w:r>
      <w:proofErr w:type="gramStart"/>
      <w:r w:rsidRPr="001C2323">
        <w:rPr>
          <w:color w:val="000000"/>
        </w:rPr>
        <w:t>le  modalità</w:t>
      </w:r>
      <w:proofErr w:type="gramEnd"/>
      <w:r w:rsidRPr="001C2323">
        <w:rPr>
          <w:color w:val="000000"/>
        </w:rPr>
        <w:t xml:space="preserve">  saranno  indicati dal DEC così come le indicazioni dei contenuti nelle percentuali minime degli ingredienti essenziali per il cibo, nelle loro composizioni di secco e/o di</w:t>
      </w:r>
      <w:r w:rsidRPr="001C2323">
        <w:rPr>
          <w:color w:val="000000"/>
          <w:spacing w:val="22"/>
        </w:rPr>
        <w:t xml:space="preserve"> </w:t>
      </w:r>
      <w:r w:rsidRPr="001C2323">
        <w:rPr>
          <w:color w:val="000000"/>
        </w:rPr>
        <w:t>umido.</w:t>
      </w:r>
    </w:p>
    <w:p w:rsidR="00954497" w:rsidRPr="001C2323" w:rsidRDefault="00954497" w:rsidP="00954497">
      <w:pPr>
        <w:pStyle w:val="Corpotesto"/>
        <w:spacing w:before="1"/>
        <w:rPr>
          <w:color w:val="000000"/>
          <w:sz w:val="23"/>
        </w:rPr>
      </w:pPr>
    </w:p>
    <w:p w:rsidR="00954497" w:rsidRPr="001C2323" w:rsidRDefault="00954497" w:rsidP="00954497">
      <w:pPr>
        <w:pStyle w:val="Pidipagina1"/>
        <w:ind w:left="108"/>
        <w:rPr>
          <w:color w:val="000000"/>
          <w:sz w:val="24"/>
        </w:rPr>
      </w:pPr>
      <w:r w:rsidRPr="001C2323">
        <w:rPr>
          <w:color w:val="000000"/>
        </w:rPr>
        <w:t xml:space="preserve">Dovrà essere tempestivamente comunicato al DEC e/o Dirigente Veterinario se presente, ogni malfunzionamento degli impianti (energie ed acqua) presenti nel Canile ed </w:t>
      </w:r>
      <w:proofErr w:type="gramStart"/>
      <w:r w:rsidRPr="001C2323">
        <w:rPr>
          <w:color w:val="000000"/>
        </w:rPr>
        <w:t xml:space="preserve">utilizzati  </w:t>
      </w:r>
      <w:r w:rsidRPr="00846163">
        <w:rPr>
          <w:color w:val="000000"/>
        </w:rPr>
        <w:t>per</w:t>
      </w:r>
      <w:proofErr w:type="gramEnd"/>
      <w:r w:rsidRPr="00846163">
        <w:rPr>
          <w:color w:val="000000"/>
        </w:rPr>
        <w:t xml:space="preserve"> </w:t>
      </w:r>
      <w:r w:rsidRPr="001C2323">
        <w:rPr>
          <w:color w:val="000000"/>
        </w:rPr>
        <w:t>il  governo</w:t>
      </w:r>
      <w:r w:rsidRPr="00846163">
        <w:rPr>
          <w:color w:val="000000"/>
        </w:rPr>
        <w:t xml:space="preserve"> </w:t>
      </w:r>
      <w:r w:rsidRPr="001C2323">
        <w:rPr>
          <w:color w:val="000000"/>
        </w:rPr>
        <w:t>degli</w:t>
      </w:r>
      <w:r w:rsidRPr="00846163">
        <w:rPr>
          <w:color w:val="000000"/>
        </w:rPr>
        <w:t xml:space="preserve"> </w:t>
      </w:r>
      <w:r w:rsidRPr="001C2323">
        <w:rPr>
          <w:color w:val="000000"/>
        </w:rPr>
        <w:t>animali,</w:t>
      </w:r>
      <w:r w:rsidRPr="00846163">
        <w:rPr>
          <w:color w:val="000000"/>
        </w:rPr>
        <w:t xml:space="preserve"> </w:t>
      </w:r>
      <w:r w:rsidRPr="001C2323">
        <w:rPr>
          <w:color w:val="000000"/>
        </w:rPr>
        <w:t>oltre</w:t>
      </w:r>
      <w:r w:rsidRPr="00846163">
        <w:rPr>
          <w:color w:val="000000"/>
        </w:rPr>
        <w:t xml:space="preserve"> </w:t>
      </w:r>
      <w:r w:rsidRPr="001C2323">
        <w:rPr>
          <w:color w:val="000000"/>
        </w:rPr>
        <w:t>che</w:t>
      </w:r>
      <w:r w:rsidRPr="00846163">
        <w:rPr>
          <w:color w:val="000000"/>
        </w:rPr>
        <w:t xml:space="preserve"> </w:t>
      </w:r>
      <w:r w:rsidRPr="001C2323">
        <w:rPr>
          <w:color w:val="000000"/>
        </w:rPr>
        <w:t>segnalare</w:t>
      </w:r>
      <w:r w:rsidRPr="00846163">
        <w:rPr>
          <w:color w:val="000000"/>
        </w:rPr>
        <w:t xml:space="preserve"> </w:t>
      </w:r>
      <w:r w:rsidRPr="001C2323">
        <w:rPr>
          <w:color w:val="000000"/>
        </w:rPr>
        <w:t>la</w:t>
      </w:r>
      <w:r w:rsidRPr="00846163">
        <w:rPr>
          <w:color w:val="000000"/>
        </w:rPr>
        <w:t xml:space="preserve"> </w:t>
      </w:r>
      <w:r w:rsidRPr="001C2323">
        <w:rPr>
          <w:color w:val="000000"/>
        </w:rPr>
        <w:t>presenza</w:t>
      </w:r>
      <w:r w:rsidRPr="00846163">
        <w:rPr>
          <w:color w:val="000000"/>
        </w:rPr>
        <w:t xml:space="preserve"> </w:t>
      </w:r>
      <w:r w:rsidRPr="001C2323">
        <w:rPr>
          <w:color w:val="000000"/>
        </w:rPr>
        <w:t>di</w:t>
      </w:r>
      <w:r w:rsidRPr="00846163">
        <w:rPr>
          <w:color w:val="000000"/>
        </w:rPr>
        <w:t xml:space="preserve"> </w:t>
      </w:r>
      <w:r w:rsidRPr="001C2323">
        <w:rPr>
          <w:color w:val="000000"/>
        </w:rPr>
        <w:t>eventuali</w:t>
      </w:r>
      <w:r w:rsidRPr="00846163">
        <w:rPr>
          <w:color w:val="000000"/>
        </w:rPr>
        <w:t xml:space="preserve"> </w:t>
      </w:r>
      <w:r w:rsidRPr="001C2323">
        <w:rPr>
          <w:color w:val="000000"/>
        </w:rPr>
        <w:t>animali</w:t>
      </w:r>
      <w:r w:rsidRPr="00846163">
        <w:rPr>
          <w:color w:val="000000"/>
        </w:rPr>
        <w:t xml:space="preserve"> </w:t>
      </w:r>
      <w:r w:rsidRPr="001C2323">
        <w:rPr>
          <w:color w:val="000000"/>
        </w:rPr>
        <w:t>in</w:t>
      </w:r>
      <w:r w:rsidRPr="00846163">
        <w:rPr>
          <w:color w:val="000000"/>
        </w:rPr>
        <w:t xml:space="preserve"> </w:t>
      </w:r>
      <w:r w:rsidRPr="001C2323">
        <w:rPr>
          <w:color w:val="000000"/>
        </w:rPr>
        <w:t>stato</w:t>
      </w:r>
      <w:r w:rsidRPr="00846163">
        <w:rPr>
          <w:color w:val="000000"/>
        </w:rPr>
        <w:t xml:space="preserve"> </w:t>
      </w:r>
      <w:r w:rsidRPr="001C2323">
        <w:rPr>
          <w:color w:val="000000"/>
        </w:rPr>
        <w:t>di</w:t>
      </w:r>
      <w:r w:rsidRPr="00846163">
        <w:rPr>
          <w:color w:val="000000"/>
        </w:rPr>
        <w:t xml:space="preserve"> </w:t>
      </w:r>
      <w:r w:rsidRPr="001C2323">
        <w:rPr>
          <w:color w:val="000000"/>
        </w:rPr>
        <w:t>sofferenza/o feriti nonché ogni mancato espletamento delle operazioni richieste di pulizia e somministrazione alimenti ed acqua agli animali</w:t>
      </w:r>
      <w:r w:rsidRPr="00846163">
        <w:rPr>
          <w:color w:val="000000"/>
        </w:rPr>
        <w:t xml:space="preserve"> </w:t>
      </w:r>
      <w:r w:rsidRPr="001C2323">
        <w:rPr>
          <w:color w:val="000000"/>
        </w:rPr>
        <w:t>presenti.</w:t>
      </w:r>
    </w:p>
    <w:p w:rsidR="00954497" w:rsidRPr="001C2323" w:rsidRDefault="00954497" w:rsidP="00954497">
      <w:pPr>
        <w:pStyle w:val="Corpotesto"/>
        <w:spacing w:before="6"/>
        <w:rPr>
          <w:color w:val="000000"/>
          <w:sz w:val="23"/>
        </w:rPr>
      </w:pPr>
    </w:p>
    <w:p w:rsidR="00954497" w:rsidRPr="001C2323" w:rsidRDefault="00954497" w:rsidP="00954497">
      <w:pPr>
        <w:pStyle w:val="Corpotesto"/>
        <w:spacing w:line="252" w:lineRule="auto"/>
        <w:ind w:left="116" w:right="116" w:hanging="8"/>
        <w:jc w:val="both"/>
        <w:rPr>
          <w:color w:val="000000"/>
        </w:rPr>
      </w:pPr>
      <w:r w:rsidRPr="001C2323">
        <w:rPr>
          <w:color w:val="000000"/>
        </w:rPr>
        <w:t>Gli operatori della Ditta, il cui elenco nominativo dovrà essere depositato presso l’Az. ULSS 5 Polesana ed aggiornato tempestivamente di ogni eventuale variazione, addetti alla cattura dei cani vaganti e cani e gatti feriti nonché le operazioni di governo degli animali presso il Canile stesso, dovranno essere identificabili tramite badge / tesserino identificativo con logo della Ditta, foto e dati personali, indossato e ben</w:t>
      </w:r>
      <w:r w:rsidRPr="001C2323">
        <w:rPr>
          <w:color w:val="000000"/>
          <w:spacing w:val="4"/>
        </w:rPr>
        <w:t xml:space="preserve"> </w:t>
      </w:r>
      <w:r w:rsidRPr="001C2323">
        <w:rPr>
          <w:color w:val="000000"/>
        </w:rPr>
        <w:t>visibile.</w:t>
      </w:r>
    </w:p>
    <w:p w:rsidR="00954497" w:rsidRPr="001C2323" w:rsidRDefault="00954497" w:rsidP="00954497">
      <w:pPr>
        <w:pStyle w:val="Corpotesto"/>
        <w:spacing w:before="7"/>
        <w:rPr>
          <w:color w:val="000000"/>
        </w:rPr>
      </w:pPr>
    </w:p>
    <w:p w:rsidR="00954497" w:rsidRPr="001C2323" w:rsidRDefault="00954497" w:rsidP="00954497">
      <w:pPr>
        <w:pStyle w:val="Corpotesto"/>
        <w:spacing w:line="252" w:lineRule="auto"/>
        <w:ind w:left="116" w:right="118" w:hanging="8"/>
        <w:jc w:val="both"/>
        <w:rPr>
          <w:color w:val="000000"/>
          <w:sz w:val="24"/>
        </w:rPr>
      </w:pPr>
      <w:r w:rsidRPr="001C2323">
        <w:rPr>
          <w:color w:val="000000"/>
        </w:rPr>
        <w:t xml:space="preserve">La Ditta dovrà assicurare il servizio con </w:t>
      </w:r>
      <w:proofErr w:type="gramStart"/>
      <w:r w:rsidRPr="001C2323">
        <w:rPr>
          <w:color w:val="000000"/>
        </w:rPr>
        <w:t>operatori  di</w:t>
      </w:r>
      <w:proofErr w:type="gramEnd"/>
      <w:r w:rsidRPr="001C2323">
        <w:rPr>
          <w:color w:val="000000"/>
        </w:rPr>
        <w:t xml:space="preserve"> provata esperienza nella cattura di cani  vaganti e cani e gatti</w:t>
      </w:r>
      <w:r w:rsidRPr="001C2323">
        <w:rPr>
          <w:color w:val="000000"/>
          <w:spacing w:val="7"/>
        </w:rPr>
        <w:t xml:space="preserve"> </w:t>
      </w:r>
      <w:r w:rsidRPr="001C2323">
        <w:rPr>
          <w:color w:val="000000"/>
        </w:rPr>
        <w:t>incidentati.</w:t>
      </w:r>
    </w:p>
    <w:p w:rsidR="00954497" w:rsidRPr="001C2323" w:rsidRDefault="00954497" w:rsidP="00954497">
      <w:pPr>
        <w:pStyle w:val="Corpotesto"/>
        <w:spacing w:before="10"/>
        <w:rPr>
          <w:color w:val="000000"/>
          <w:sz w:val="23"/>
        </w:rPr>
      </w:pPr>
    </w:p>
    <w:p w:rsidR="00954497" w:rsidRPr="001C2323" w:rsidRDefault="00954497" w:rsidP="00954497">
      <w:pPr>
        <w:pStyle w:val="Corpotesto"/>
        <w:spacing w:line="252" w:lineRule="auto"/>
        <w:ind w:left="115" w:right="116" w:hanging="8"/>
        <w:jc w:val="both"/>
        <w:rPr>
          <w:color w:val="000000"/>
        </w:rPr>
      </w:pPr>
      <w:r w:rsidRPr="001C2323">
        <w:rPr>
          <w:color w:val="000000"/>
        </w:rPr>
        <w:t xml:space="preserve">La Ditta doterà i propri Operatori di tutte le risorse strumentali necessarie allo svolgimento delle attività di cui al presente documento (cattura, trasporto e governo degli animali presso il Canile Sanitario Az. ULSS 5 Polesana), i cui costi omnicomprensivi saranno a carico della Ditta. In particolare per il recupero degli animali dovranno essere utilizzati mezzi regolarmente autorizzati e conformi all'uso come “mezzi adibiti al recupero di animali in stato di necessità” secondo le indicazioni della Circolare </w:t>
      </w:r>
      <w:proofErr w:type="spellStart"/>
      <w:r w:rsidRPr="001C2323">
        <w:rPr>
          <w:color w:val="000000"/>
        </w:rPr>
        <w:t>Min.Salute</w:t>
      </w:r>
      <w:proofErr w:type="spellEnd"/>
      <w:r w:rsidRPr="001C2323">
        <w:rPr>
          <w:color w:val="000000"/>
        </w:rPr>
        <w:t xml:space="preserve"> n. 18208 del 04/09/2014.</w:t>
      </w:r>
    </w:p>
    <w:p w:rsidR="00954497" w:rsidRPr="001C2323" w:rsidRDefault="00954497" w:rsidP="00954497">
      <w:pPr>
        <w:pStyle w:val="Corpotesto"/>
        <w:spacing w:before="1"/>
        <w:rPr>
          <w:color w:val="000000"/>
          <w:sz w:val="23"/>
        </w:rPr>
      </w:pPr>
    </w:p>
    <w:p w:rsidR="00954497" w:rsidRPr="001C2323" w:rsidRDefault="00954497" w:rsidP="00954497">
      <w:pPr>
        <w:pStyle w:val="Corpotesto"/>
        <w:spacing w:line="252" w:lineRule="auto"/>
        <w:ind w:left="115" w:right="116" w:hanging="8"/>
        <w:jc w:val="both"/>
        <w:rPr>
          <w:color w:val="000000"/>
          <w:sz w:val="23"/>
        </w:rPr>
      </w:pPr>
      <w:r w:rsidRPr="001C2323">
        <w:rPr>
          <w:color w:val="000000"/>
        </w:rPr>
        <w:t xml:space="preserve">Il recapito telefonico unico dell’Operatore incaricato dall’Impresa affidataria dovrà essere assicurato 24 h su 24 h di tutti i giorni feriali e festivi </w:t>
      </w:r>
      <w:r w:rsidRPr="001C2323">
        <w:rPr>
          <w:color w:val="000000"/>
          <w:spacing w:val="-3"/>
        </w:rPr>
        <w:t xml:space="preserve">per </w:t>
      </w:r>
      <w:r w:rsidRPr="001C2323">
        <w:rPr>
          <w:color w:val="000000"/>
        </w:rPr>
        <w:t xml:space="preserve">il periodo di </w:t>
      </w:r>
      <w:r>
        <w:rPr>
          <w:color w:val="000000"/>
        </w:rPr>
        <w:t>24</w:t>
      </w:r>
      <w:r w:rsidRPr="001C2323">
        <w:rPr>
          <w:color w:val="000000"/>
        </w:rPr>
        <w:t xml:space="preserve"> mesi </w:t>
      </w:r>
      <w:r>
        <w:rPr>
          <w:color w:val="000000"/>
        </w:rPr>
        <w:t>maggio</w:t>
      </w:r>
      <w:r w:rsidRPr="001C2323">
        <w:rPr>
          <w:color w:val="000000"/>
        </w:rPr>
        <w:t xml:space="preserve"> 20</w:t>
      </w:r>
      <w:r>
        <w:rPr>
          <w:color w:val="000000"/>
        </w:rPr>
        <w:t>2</w:t>
      </w:r>
      <w:r>
        <w:rPr>
          <w:color w:val="000000"/>
        </w:rPr>
        <w:t>4</w:t>
      </w:r>
      <w:r>
        <w:rPr>
          <w:color w:val="000000"/>
        </w:rPr>
        <w:t xml:space="preserve"> – </w:t>
      </w:r>
      <w:r>
        <w:rPr>
          <w:color w:val="000000"/>
        </w:rPr>
        <w:t>aprile</w:t>
      </w:r>
      <w:r>
        <w:rPr>
          <w:color w:val="000000"/>
        </w:rPr>
        <w:t xml:space="preserve"> 202</w:t>
      </w:r>
      <w:r>
        <w:rPr>
          <w:color w:val="000000"/>
        </w:rPr>
        <w:t>5</w:t>
      </w:r>
      <w:r w:rsidRPr="001C2323">
        <w:rPr>
          <w:color w:val="000000"/>
        </w:rPr>
        <w:t>.</w:t>
      </w:r>
    </w:p>
    <w:p w:rsidR="00954497" w:rsidRPr="001C2323" w:rsidRDefault="00954497" w:rsidP="00954497">
      <w:pPr>
        <w:pStyle w:val="Corpotesto"/>
        <w:spacing w:before="7"/>
        <w:rPr>
          <w:color w:val="000000"/>
          <w:sz w:val="23"/>
        </w:rPr>
      </w:pPr>
    </w:p>
    <w:p w:rsidR="00954497" w:rsidRPr="001C2323" w:rsidRDefault="00954497" w:rsidP="00954497">
      <w:pPr>
        <w:pStyle w:val="Corpotesto"/>
        <w:spacing w:line="252" w:lineRule="auto"/>
        <w:ind w:left="115" w:right="114" w:hanging="8"/>
        <w:jc w:val="both"/>
        <w:rPr>
          <w:color w:val="000000"/>
          <w:sz w:val="23"/>
        </w:rPr>
      </w:pPr>
      <w:r w:rsidRPr="001C2323">
        <w:rPr>
          <w:color w:val="000000"/>
        </w:rPr>
        <w:t>Eventuali variazioni di recapito telefonico unico dovranno, a cura dell’Impresa, essere automaticamente abilitate a ricevere le chiamate trasferite dal numero univoco di recapito mobile comunicato in sede di gara.</w:t>
      </w:r>
    </w:p>
    <w:p w:rsidR="00954497" w:rsidRPr="001C2323" w:rsidRDefault="00954497" w:rsidP="00954497">
      <w:pPr>
        <w:pStyle w:val="Corpotesto"/>
        <w:spacing w:before="1"/>
        <w:rPr>
          <w:color w:val="000000"/>
          <w:sz w:val="23"/>
        </w:rPr>
      </w:pPr>
    </w:p>
    <w:p w:rsidR="00954497" w:rsidRPr="001C2323" w:rsidRDefault="00954497" w:rsidP="00954497">
      <w:pPr>
        <w:pStyle w:val="Corpotesto"/>
        <w:spacing w:line="252" w:lineRule="auto"/>
        <w:ind w:left="115" w:right="116" w:hanging="8"/>
        <w:jc w:val="both"/>
        <w:rPr>
          <w:color w:val="000000"/>
          <w:sz w:val="23"/>
        </w:rPr>
      </w:pPr>
      <w:r w:rsidRPr="001C2323">
        <w:rPr>
          <w:color w:val="000000"/>
        </w:rPr>
        <w:lastRenderedPageBreak/>
        <w:t>La Ditta affidataria dovrà inoltre indicare un ulteriore numero di recapito telefonico fisso da utilizzare nel caso in cui l’apparecchio mobile del numero unico non sia raggiungibile.</w:t>
      </w:r>
    </w:p>
    <w:p w:rsidR="00954497" w:rsidRPr="001C2323" w:rsidRDefault="00954497" w:rsidP="00954497">
      <w:pPr>
        <w:pStyle w:val="Corpotesto"/>
        <w:spacing w:before="3"/>
        <w:rPr>
          <w:color w:val="000000"/>
          <w:sz w:val="23"/>
        </w:rPr>
      </w:pPr>
    </w:p>
    <w:p w:rsidR="00954497" w:rsidRPr="001C2323" w:rsidRDefault="00954497" w:rsidP="00954497">
      <w:pPr>
        <w:pStyle w:val="Corpotesto"/>
        <w:spacing w:before="1" w:line="252" w:lineRule="auto"/>
        <w:ind w:left="108" w:right="116"/>
        <w:jc w:val="both"/>
        <w:rPr>
          <w:color w:val="000000"/>
          <w:sz w:val="19"/>
        </w:rPr>
      </w:pPr>
      <w:r w:rsidRPr="001C2323">
        <w:rPr>
          <w:color w:val="000000"/>
        </w:rPr>
        <w:t xml:space="preserve">La Ditta affidataria altresì dovrà essere in possesso di un lettore di microchip portatile </w:t>
      </w:r>
      <w:proofErr w:type="gramStart"/>
      <w:r w:rsidRPr="001C2323">
        <w:rPr>
          <w:color w:val="000000"/>
        </w:rPr>
        <w:t>conforme  alle</w:t>
      </w:r>
      <w:proofErr w:type="gramEnd"/>
      <w:r w:rsidRPr="001C2323">
        <w:rPr>
          <w:color w:val="000000"/>
        </w:rPr>
        <w:t xml:space="preserve"> norme ISO 11784 e 11785, perfettamente</w:t>
      </w:r>
      <w:r w:rsidRPr="001C2323">
        <w:rPr>
          <w:color w:val="000000"/>
          <w:spacing w:val="5"/>
        </w:rPr>
        <w:t xml:space="preserve"> </w:t>
      </w:r>
      <w:r w:rsidRPr="001C2323">
        <w:rPr>
          <w:color w:val="000000"/>
        </w:rPr>
        <w:t>funzionante.</w:t>
      </w:r>
    </w:p>
    <w:p w:rsidR="00954497" w:rsidRPr="001C2323" w:rsidRDefault="00954497" w:rsidP="00954497">
      <w:pPr>
        <w:pStyle w:val="Corpotesto"/>
        <w:spacing w:before="3"/>
        <w:rPr>
          <w:color w:val="000000"/>
          <w:sz w:val="19"/>
        </w:rPr>
      </w:pPr>
    </w:p>
    <w:p w:rsidR="00954497" w:rsidRPr="001C2323" w:rsidRDefault="00954497" w:rsidP="00954497">
      <w:pPr>
        <w:pStyle w:val="Corpotesto"/>
        <w:spacing w:line="252" w:lineRule="auto"/>
        <w:ind w:left="108" w:right="118"/>
        <w:jc w:val="both"/>
        <w:rPr>
          <w:color w:val="000000"/>
          <w:sz w:val="24"/>
        </w:rPr>
      </w:pPr>
      <w:r w:rsidRPr="001C2323">
        <w:rPr>
          <w:color w:val="000000"/>
        </w:rPr>
        <w:t>L’operatore della Ditta è, comunque, responsabile a tutti gli effetti di legge per eventuali usi impropri delle attrezzature di proprietà per l’espletamento del servizio affidato.</w:t>
      </w:r>
    </w:p>
    <w:p w:rsidR="00954497" w:rsidRDefault="00954497" w:rsidP="00954497">
      <w:pPr>
        <w:pStyle w:val="Titolo21"/>
        <w:ind w:left="0"/>
        <w:rPr>
          <w:color w:val="000000"/>
        </w:rPr>
      </w:pPr>
    </w:p>
    <w:p w:rsidR="00954497" w:rsidRDefault="00954497"/>
    <w:sectPr w:rsidR="009544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283"/>
        </w:tabs>
        <w:ind w:left="742" w:hanging="351"/>
      </w:pPr>
      <w:rPr>
        <w:rFonts w:ascii="Times New Roman" w:hAnsi="Times New Roman" w:cs="Times New Roman"/>
        <w:b/>
        <w:color w:val="000000"/>
        <w:w w:val="101"/>
        <w:sz w:val="22"/>
        <w:szCs w:val="22"/>
        <w:lang w:val="it-IT" w:eastAsia="it-IT" w:bidi="it-IT"/>
      </w:rPr>
    </w:lvl>
    <w:lvl w:ilvl="1">
      <w:start w:val="1"/>
      <w:numFmt w:val="bullet"/>
      <w:lvlText w:val=""/>
      <w:lvlJc w:val="left"/>
      <w:pPr>
        <w:tabs>
          <w:tab w:val="num" w:pos="283"/>
        </w:tabs>
        <w:ind w:left="1603" w:hanging="351"/>
      </w:pPr>
      <w:rPr>
        <w:rFonts w:ascii="Symbol" w:hAnsi="Symbol" w:cs="Symbol"/>
        <w:lang w:val="it-IT" w:eastAsia="it-IT" w:bidi="it-IT"/>
      </w:rPr>
    </w:lvl>
    <w:lvl w:ilvl="2">
      <w:start w:val="1"/>
      <w:numFmt w:val="bullet"/>
      <w:lvlText w:val=""/>
      <w:lvlJc w:val="left"/>
      <w:pPr>
        <w:tabs>
          <w:tab w:val="num" w:pos="283"/>
        </w:tabs>
        <w:ind w:left="2463" w:hanging="351"/>
      </w:pPr>
      <w:rPr>
        <w:rFonts w:ascii="Symbol" w:hAnsi="Symbol"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tabs>
          <w:tab w:val="num" w:pos="283"/>
        </w:tabs>
        <w:ind w:left="3323" w:hanging="351"/>
      </w:pPr>
      <w:rPr>
        <w:rFonts w:ascii="Symbol" w:hAnsi="Symbol"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tabs>
          <w:tab w:val="num" w:pos="283"/>
        </w:tabs>
        <w:ind w:left="4183" w:hanging="351"/>
      </w:pPr>
      <w:rPr>
        <w:rFonts w:ascii="Symbol" w:hAnsi="Symbol"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tabs>
          <w:tab w:val="num" w:pos="283"/>
        </w:tabs>
        <w:ind w:left="5043" w:hanging="351"/>
      </w:pPr>
      <w:rPr>
        <w:rFonts w:ascii="Symbol" w:hAnsi="Symbol"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tabs>
          <w:tab w:val="num" w:pos="283"/>
        </w:tabs>
        <w:ind w:left="5903" w:hanging="351"/>
      </w:pPr>
      <w:rPr>
        <w:rFonts w:ascii="Symbol" w:hAnsi="Symbol"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tabs>
          <w:tab w:val="num" w:pos="283"/>
        </w:tabs>
        <w:ind w:left="6763" w:hanging="351"/>
      </w:pPr>
      <w:rPr>
        <w:rFonts w:ascii="Symbol" w:hAnsi="Symbol"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tabs>
          <w:tab w:val="num" w:pos="283"/>
        </w:tabs>
        <w:ind w:left="7623" w:hanging="351"/>
      </w:pPr>
      <w:rPr>
        <w:rFonts w:ascii="Symbol" w:hAnsi="Symbol" w:cs="Symbol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97"/>
    <w:rsid w:val="008118F5"/>
    <w:rsid w:val="0095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0881"/>
  <w15:chartTrackingRefBased/>
  <w15:docId w15:val="{3B0AC702-D6E5-4C93-AE4B-0243B942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5449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54497"/>
  </w:style>
  <w:style w:type="character" w:customStyle="1" w:styleId="CorpotestoCarattere">
    <w:name w:val="Corpo testo Carattere"/>
    <w:basedOn w:val="Carpredefinitoparagrafo"/>
    <w:link w:val="Corpotesto"/>
    <w:rsid w:val="00954497"/>
    <w:rPr>
      <w:rFonts w:ascii="Times New Roman" w:eastAsia="Times New Roman" w:hAnsi="Times New Roman" w:cs="Times New Roman"/>
      <w:lang w:eastAsia="it-IT" w:bidi="it-IT"/>
    </w:rPr>
  </w:style>
  <w:style w:type="paragraph" w:customStyle="1" w:styleId="ListParagraph">
    <w:name w:val="List Paragraph"/>
    <w:basedOn w:val="Normale"/>
    <w:rsid w:val="00954497"/>
    <w:pPr>
      <w:ind w:left="120" w:hanging="351"/>
    </w:pPr>
  </w:style>
  <w:style w:type="paragraph" w:customStyle="1" w:styleId="Titolo21">
    <w:name w:val="Titolo 21"/>
    <w:basedOn w:val="Normale"/>
    <w:rsid w:val="00954497"/>
    <w:pPr>
      <w:ind w:left="108"/>
    </w:pPr>
    <w:rPr>
      <w:b/>
      <w:bCs/>
    </w:rPr>
  </w:style>
  <w:style w:type="paragraph" w:customStyle="1" w:styleId="Pidipagina1">
    <w:name w:val="Piè di pagina1"/>
    <w:basedOn w:val="Normale"/>
    <w:rsid w:val="00954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Orlandin</dc:creator>
  <cp:keywords/>
  <dc:description/>
  <cp:lastModifiedBy>Andrea Orlandin</cp:lastModifiedBy>
  <cp:revision>2</cp:revision>
  <dcterms:created xsi:type="dcterms:W3CDTF">2024-03-28T15:31:00Z</dcterms:created>
  <dcterms:modified xsi:type="dcterms:W3CDTF">2024-03-28T15:43:00Z</dcterms:modified>
</cp:coreProperties>
</file>