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02F7D" w14:textId="43EC4313" w:rsidR="00B20F69" w:rsidRPr="00085BE7" w:rsidRDefault="00B20F69" w:rsidP="00B20F69">
      <w:pPr>
        <w:spacing w:line="276" w:lineRule="auto"/>
        <w:jc w:val="both"/>
        <w:rPr>
          <w:b/>
          <w:sz w:val="22"/>
          <w:szCs w:val="22"/>
        </w:rPr>
      </w:pPr>
      <w:r w:rsidRPr="00085BE7">
        <w:rPr>
          <w:noProof/>
          <w:sz w:val="22"/>
          <w:szCs w:val="22"/>
        </w:rPr>
        <w:drawing>
          <wp:inline distT="0" distB="0" distL="0" distR="0" wp14:anchorId="6E91FAB8" wp14:editId="714C65A5">
            <wp:extent cx="2038350" cy="1009650"/>
            <wp:effectExtent l="0" t="0" r="0" b="0"/>
            <wp:docPr id="1" name="Immagine 1" descr="ULSS_5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LSS_5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BE7">
        <w:rPr>
          <w:b/>
          <w:sz w:val="22"/>
          <w:szCs w:val="22"/>
        </w:rPr>
        <w:t xml:space="preserve"> </w:t>
      </w:r>
      <w:r w:rsidRPr="00085BE7">
        <w:rPr>
          <w:b/>
          <w:sz w:val="22"/>
          <w:szCs w:val="22"/>
        </w:rPr>
        <w:tab/>
      </w:r>
      <w:r w:rsidRPr="00085BE7">
        <w:rPr>
          <w:b/>
          <w:sz w:val="22"/>
          <w:szCs w:val="22"/>
        </w:rPr>
        <w:tab/>
      </w:r>
      <w:r w:rsidRPr="00085BE7">
        <w:rPr>
          <w:b/>
          <w:sz w:val="22"/>
          <w:szCs w:val="22"/>
        </w:rPr>
        <w:tab/>
      </w:r>
      <w:r w:rsidRPr="00085BE7">
        <w:rPr>
          <w:b/>
          <w:sz w:val="22"/>
          <w:szCs w:val="22"/>
        </w:rPr>
        <w:tab/>
      </w:r>
      <w:r w:rsidRPr="00085BE7">
        <w:rPr>
          <w:b/>
          <w:sz w:val="22"/>
          <w:szCs w:val="22"/>
        </w:rPr>
        <w:tab/>
      </w:r>
      <w:r w:rsidRPr="00085BE7">
        <w:rPr>
          <w:b/>
          <w:sz w:val="22"/>
          <w:szCs w:val="22"/>
        </w:rPr>
        <w:tab/>
      </w:r>
      <w:r w:rsidRPr="00085BE7">
        <w:rPr>
          <w:b/>
          <w:sz w:val="22"/>
          <w:szCs w:val="22"/>
        </w:rPr>
        <w:tab/>
      </w:r>
      <w:r w:rsidRPr="00085BE7">
        <w:rPr>
          <w:b/>
          <w:sz w:val="22"/>
          <w:szCs w:val="22"/>
        </w:rPr>
        <w:tab/>
      </w:r>
      <w:r w:rsidRPr="00085BE7">
        <w:rPr>
          <w:b/>
          <w:sz w:val="22"/>
          <w:szCs w:val="22"/>
        </w:rPr>
        <w:tab/>
      </w:r>
      <w:r w:rsidRPr="00085BE7">
        <w:rPr>
          <w:b/>
          <w:sz w:val="22"/>
          <w:szCs w:val="22"/>
        </w:rPr>
        <w:tab/>
      </w:r>
      <w:r w:rsidRPr="00085BE7">
        <w:rPr>
          <w:b/>
          <w:sz w:val="22"/>
          <w:szCs w:val="22"/>
        </w:rPr>
        <w:tab/>
      </w:r>
      <w:r w:rsidRPr="00085BE7">
        <w:rPr>
          <w:b/>
          <w:sz w:val="22"/>
          <w:szCs w:val="22"/>
        </w:rPr>
        <w:tab/>
      </w:r>
      <w:r w:rsidRPr="00085BE7">
        <w:rPr>
          <w:b/>
          <w:sz w:val="22"/>
          <w:szCs w:val="22"/>
        </w:rPr>
        <w:tab/>
      </w:r>
      <w:r w:rsidRPr="00085BE7">
        <w:rPr>
          <w:b/>
          <w:sz w:val="22"/>
          <w:szCs w:val="22"/>
        </w:rPr>
        <w:tab/>
      </w:r>
      <w:r w:rsidRPr="00085BE7">
        <w:rPr>
          <w:b/>
          <w:sz w:val="22"/>
          <w:szCs w:val="22"/>
        </w:rPr>
        <w:tab/>
      </w:r>
      <w:r w:rsidRPr="00085BE7">
        <w:rPr>
          <w:b/>
          <w:sz w:val="22"/>
          <w:szCs w:val="22"/>
        </w:rPr>
        <w:tab/>
      </w:r>
      <w:r w:rsidRPr="00085BE7">
        <w:rPr>
          <w:b/>
          <w:sz w:val="22"/>
          <w:szCs w:val="22"/>
        </w:rPr>
        <w:tab/>
      </w:r>
      <w:r w:rsidRPr="00085BE7">
        <w:rPr>
          <w:b/>
          <w:sz w:val="22"/>
          <w:szCs w:val="22"/>
        </w:rPr>
        <w:tab/>
      </w:r>
      <w:r w:rsidRPr="00085BE7">
        <w:rPr>
          <w:b/>
          <w:sz w:val="22"/>
          <w:szCs w:val="22"/>
        </w:rPr>
        <w:tab/>
      </w:r>
      <w:r w:rsidRPr="00085BE7">
        <w:rPr>
          <w:b/>
          <w:sz w:val="22"/>
          <w:szCs w:val="22"/>
        </w:rPr>
        <w:tab/>
        <w:t xml:space="preserve">ALLEGATO </w:t>
      </w:r>
      <w:r>
        <w:rPr>
          <w:b/>
          <w:sz w:val="22"/>
          <w:szCs w:val="22"/>
        </w:rPr>
        <w:t>1: Capitolato Tecnico</w:t>
      </w:r>
    </w:p>
    <w:p w14:paraId="6D8A8DCC" w14:textId="77777777" w:rsidR="00B20F69" w:rsidRPr="00085BE7" w:rsidRDefault="00B20F69" w:rsidP="00B20F69">
      <w:pPr>
        <w:spacing w:line="276" w:lineRule="auto"/>
        <w:jc w:val="both"/>
        <w:rPr>
          <w:b/>
          <w:sz w:val="22"/>
          <w:szCs w:val="22"/>
        </w:rPr>
      </w:pPr>
    </w:p>
    <w:p w14:paraId="776EBE93" w14:textId="77777777" w:rsidR="00B20F69" w:rsidRPr="00085BE7" w:rsidRDefault="00B20F69" w:rsidP="00B20F69">
      <w:pPr>
        <w:spacing w:line="276" w:lineRule="auto"/>
        <w:jc w:val="both"/>
        <w:rPr>
          <w:b/>
          <w:sz w:val="22"/>
          <w:szCs w:val="22"/>
        </w:rPr>
      </w:pPr>
    </w:p>
    <w:p w14:paraId="242EE6DB" w14:textId="77777777" w:rsidR="00B20F69" w:rsidRDefault="00B20F69" w:rsidP="000A388F">
      <w:pPr>
        <w:shd w:val="clear" w:color="auto" w:fill="FFFFFF"/>
        <w:jc w:val="center"/>
        <w:rPr>
          <w:b/>
          <w:bCs/>
          <w:color w:val="222222"/>
          <w:u w:val="single"/>
        </w:rPr>
      </w:pPr>
    </w:p>
    <w:p w14:paraId="631DA217" w14:textId="77777777" w:rsidR="00B20F69" w:rsidRDefault="00B20F69" w:rsidP="000A388F">
      <w:pPr>
        <w:shd w:val="clear" w:color="auto" w:fill="FFFFFF"/>
        <w:jc w:val="center"/>
        <w:rPr>
          <w:b/>
          <w:bCs/>
          <w:color w:val="222222"/>
          <w:u w:val="single"/>
        </w:rPr>
      </w:pPr>
    </w:p>
    <w:p w14:paraId="5D2A7BD3" w14:textId="365B2EC2" w:rsidR="000A388F" w:rsidRPr="006B57D5" w:rsidRDefault="000A388F" w:rsidP="000A388F">
      <w:pPr>
        <w:shd w:val="clear" w:color="auto" w:fill="FFFFFF"/>
        <w:jc w:val="center"/>
        <w:rPr>
          <w:b/>
          <w:bCs/>
          <w:color w:val="222222"/>
          <w:u w:val="single"/>
        </w:rPr>
      </w:pPr>
      <w:r w:rsidRPr="006B57D5">
        <w:rPr>
          <w:b/>
          <w:bCs/>
          <w:color w:val="222222"/>
          <w:u w:val="single"/>
        </w:rPr>
        <w:t xml:space="preserve">Procedura di fornitura per “Dispositivi medici per </w:t>
      </w:r>
      <w:proofErr w:type="spellStart"/>
      <w:r w:rsidRPr="006B57D5">
        <w:rPr>
          <w:b/>
          <w:bCs/>
          <w:color w:val="222222"/>
          <w:u w:val="single"/>
        </w:rPr>
        <w:t>tromboaspirazione</w:t>
      </w:r>
      <w:proofErr w:type="spellEnd"/>
      <w:r w:rsidRPr="006B57D5">
        <w:rPr>
          <w:b/>
          <w:bCs/>
          <w:color w:val="222222"/>
          <w:u w:val="single"/>
        </w:rPr>
        <w:t xml:space="preserve"> intracranica, periferica e coronarica con pompa”</w:t>
      </w:r>
    </w:p>
    <w:p w14:paraId="41DD3F05" w14:textId="77777777" w:rsidR="000A388F" w:rsidRPr="006B57D5" w:rsidRDefault="000A388F" w:rsidP="000A388F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</w:pPr>
    </w:p>
    <w:p w14:paraId="5FC775D6" w14:textId="77777777" w:rsidR="000A388F" w:rsidRPr="006B57D5" w:rsidRDefault="000A388F" w:rsidP="000A388F">
      <w:pPr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</w:pPr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Lotto 1: “</w:t>
      </w:r>
      <w:r w:rsidR="00786B3F"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Dispositivi medici per </w:t>
      </w:r>
      <w:proofErr w:type="spellStart"/>
      <w:r w:rsidR="00786B3F"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tromboaspirazione</w:t>
      </w:r>
      <w:proofErr w:type="spellEnd"/>
      <w:r w:rsidR="00786B3F"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 intracranica, periferica e coronarica con pompa</w:t>
      </w:r>
      <w:r w:rsidR="001F47DF"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”</w:t>
      </w:r>
    </w:p>
    <w:p w14:paraId="0200767A" w14:textId="77777777" w:rsidR="008478B5" w:rsidRPr="006B57D5" w:rsidRDefault="008478B5" w:rsidP="008478B5">
      <w:pPr>
        <w:shd w:val="clear" w:color="auto" w:fill="FFFFFF"/>
        <w:tabs>
          <w:tab w:val="left" w:pos="284"/>
        </w:tabs>
        <w:ind w:left="284"/>
        <w:rPr>
          <w:rFonts w:asciiTheme="minorHAnsi" w:hAnsiTheme="minorHAnsi" w:cstheme="minorHAnsi"/>
          <w:color w:val="222222"/>
          <w:sz w:val="20"/>
          <w:szCs w:val="20"/>
          <w:u w:val="single"/>
        </w:rPr>
      </w:pPr>
      <w:r w:rsidRPr="006B57D5">
        <w:rPr>
          <w:rFonts w:asciiTheme="minorHAnsi" w:hAnsiTheme="minorHAnsi" w:cstheme="minorHAnsi"/>
          <w:color w:val="222222"/>
          <w:sz w:val="20"/>
          <w:szCs w:val="20"/>
          <w:u w:val="single"/>
        </w:rPr>
        <w:t>Caratteristiche tecniche minime:</w:t>
      </w:r>
    </w:p>
    <w:p w14:paraId="66CDD0BA" w14:textId="77777777" w:rsidR="00786B3F" w:rsidRPr="006B57D5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color w:val="222222"/>
          <w:sz w:val="20"/>
          <w:szCs w:val="20"/>
        </w:rPr>
        <w:t>sistema</w:t>
      </w:r>
      <w:r w:rsidRPr="006B57D5">
        <w:rPr>
          <w:rFonts w:asciiTheme="minorHAnsi" w:hAnsiTheme="minorHAnsi" w:cstheme="minorHAnsi"/>
          <w:sz w:val="20"/>
          <w:szCs w:val="20"/>
        </w:rPr>
        <w:t xml:space="preserve"> per rimozione e aspirazione di trombi in pazienti colpiti da ictus ischemico acuto (</w:t>
      </w:r>
      <w:proofErr w:type="spellStart"/>
      <w:r w:rsidRPr="006B57D5">
        <w:rPr>
          <w:rFonts w:asciiTheme="minorHAnsi" w:hAnsiTheme="minorHAnsi" w:cstheme="minorHAnsi"/>
          <w:sz w:val="20"/>
          <w:szCs w:val="20"/>
        </w:rPr>
        <w:t>stroke</w:t>
      </w:r>
      <w:proofErr w:type="spellEnd"/>
      <w:r w:rsidRPr="006B57D5">
        <w:rPr>
          <w:rFonts w:asciiTheme="minorHAnsi" w:hAnsiTheme="minorHAnsi" w:cstheme="minorHAnsi"/>
          <w:sz w:val="20"/>
          <w:szCs w:val="20"/>
        </w:rPr>
        <w:t>)</w:t>
      </w:r>
      <w:r w:rsidR="008478B5" w:rsidRPr="006B57D5">
        <w:rPr>
          <w:rFonts w:asciiTheme="minorHAnsi" w:hAnsiTheme="minorHAnsi" w:cstheme="minorHAnsi"/>
          <w:sz w:val="20"/>
          <w:szCs w:val="20"/>
        </w:rPr>
        <w:t>,</w:t>
      </w:r>
      <w:r w:rsidRPr="006B57D5">
        <w:rPr>
          <w:rFonts w:asciiTheme="minorHAnsi" w:hAnsiTheme="minorHAnsi" w:cstheme="minorHAnsi"/>
          <w:sz w:val="20"/>
          <w:szCs w:val="20"/>
        </w:rPr>
        <w:t xml:space="preserve"> di emboli e trombi molli di recente formazione da vasi coronarici</w:t>
      </w:r>
      <w:r w:rsidR="008478B5" w:rsidRPr="006B57D5">
        <w:rPr>
          <w:rFonts w:asciiTheme="minorHAnsi" w:hAnsiTheme="minorHAnsi" w:cstheme="minorHAnsi"/>
          <w:sz w:val="20"/>
          <w:szCs w:val="20"/>
        </w:rPr>
        <w:t>, e di trombosi arteriose periferiche</w:t>
      </w:r>
    </w:p>
    <w:p w14:paraId="00CD6870" w14:textId="37496831" w:rsidR="00786B3F" w:rsidRPr="006B57D5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color w:val="222222"/>
          <w:sz w:val="20"/>
          <w:szCs w:val="20"/>
        </w:rPr>
        <w:t>completo</w:t>
      </w:r>
      <w:r w:rsidRPr="006B57D5">
        <w:rPr>
          <w:rFonts w:asciiTheme="minorHAnsi" w:hAnsiTheme="minorHAnsi" w:cstheme="minorHAnsi"/>
          <w:sz w:val="20"/>
          <w:szCs w:val="20"/>
        </w:rPr>
        <w:t xml:space="preserve"> degli accessori per </w:t>
      </w:r>
      <w:proofErr w:type="spellStart"/>
      <w:r w:rsidRPr="006B57D5">
        <w:rPr>
          <w:rFonts w:asciiTheme="minorHAnsi" w:hAnsiTheme="minorHAnsi" w:cstheme="minorHAnsi"/>
          <w:sz w:val="20"/>
          <w:szCs w:val="20"/>
        </w:rPr>
        <w:t>tromboaspirazione</w:t>
      </w:r>
      <w:proofErr w:type="spellEnd"/>
      <w:r w:rsidRPr="006B57D5">
        <w:rPr>
          <w:rFonts w:asciiTheme="minorHAnsi" w:hAnsiTheme="minorHAnsi" w:cstheme="minorHAnsi"/>
          <w:sz w:val="20"/>
          <w:szCs w:val="20"/>
        </w:rPr>
        <w:t xml:space="preserve"> (separatore, tubo di aspirazione, vaso di raccolta/tubo pompa), forniti in kit con i cateteri da </w:t>
      </w:r>
      <w:proofErr w:type="spellStart"/>
      <w:r w:rsidRPr="006B57D5">
        <w:rPr>
          <w:rFonts w:asciiTheme="minorHAnsi" w:hAnsiTheme="minorHAnsi" w:cstheme="minorHAnsi"/>
          <w:sz w:val="20"/>
          <w:szCs w:val="20"/>
        </w:rPr>
        <w:t>riperfusione</w:t>
      </w:r>
      <w:proofErr w:type="spellEnd"/>
      <w:r w:rsidRPr="006B57D5">
        <w:rPr>
          <w:rFonts w:asciiTheme="minorHAnsi" w:hAnsiTheme="minorHAnsi" w:cstheme="minorHAnsi"/>
          <w:sz w:val="20"/>
          <w:szCs w:val="20"/>
        </w:rPr>
        <w:t xml:space="preserve"> di cui ai sub A)</w:t>
      </w:r>
      <w:r w:rsidR="008478B5" w:rsidRPr="006B57D5">
        <w:rPr>
          <w:rFonts w:asciiTheme="minorHAnsi" w:hAnsiTheme="minorHAnsi" w:cstheme="minorHAnsi"/>
          <w:sz w:val="20"/>
          <w:szCs w:val="20"/>
        </w:rPr>
        <w:t>,</w:t>
      </w:r>
      <w:r w:rsidRPr="006B57D5">
        <w:rPr>
          <w:rFonts w:asciiTheme="minorHAnsi" w:hAnsiTheme="minorHAnsi" w:cstheme="minorHAnsi"/>
          <w:sz w:val="20"/>
          <w:szCs w:val="20"/>
        </w:rPr>
        <w:t xml:space="preserve"> B)</w:t>
      </w:r>
      <w:r w:rsidR="008325AE" w:rsidRPr="006B57D5">
        <w:rPr>
          <w:rFonts w:asciiTheme="minorHAnsi" w:hAnsiTheme="minorHAnsi" w:cstheme="minorHAnsi"/>
          <w:sz w:val="20"/>
          <w:szCs w:val="20"/>
        </w:rPr>
        <w:t>,</w:t>
      </w:r>
      <w:r w:rsidR="008478B5" w:rsidRPr="006B57D5">
        <w:rPr>
          <w:rFonts w:asciiTheme="minorHAnsi" w:hAnsiTheme="minorHAnsi" w:cstheme="minorHAnsi"/>
          <w:sz w:val="20"/>
          <w:szCs w:val="20"/>
        </w:rPr>
        <w:t xml:space="preserve"> C)</w:t>
      </w:r>
      <w:r w:rsidR="00F528D0" w:rsidRPr="006B57D5">
        <w:rPr>
          <w:rFonts w:asciiTheme="minorHAnsi" w:hAnsiTheme="minorHAnsi" w:cstheme="minorHAnsi"/>
          <w:sz w:val="20"/>
          <w:szCs w:val="20"/>
        </w:rPr>
        <w:t>,</w:t>
      </w:r>
      <w:r w:rsidR="008325AE" w:rsidRPr="006B57D5">
        <w:rPr>
          <w:rFonts w:asciiTheme="minorHAnsi" w:hAnsiTheme="minorHAnsi" w:cstheme="minorHAnsi"/>
          <w:sz w:val="20"/>
          <w:szCs w:val="20"/>
        </w:rPr>
        <w:t xml:space="preserve"> D)</w:t>
      </w:r>
      <w:r w:rsidR="00F528D0" w:rsidRPr="006B57D5">
        <w:rPr>
          <w:rFonts w:asciiTheme="minorHAnsi" w:hAnsiTheme="minorHAnsi" w:cstheme="minorHAnsi"/>
          <w:sz w:val="20"/>
          <w:szCs w:val="20"/>
        </w:rPr>
        <w:t xml:space="preserve"> ed E)</w:t>
      </w:r>
    </w:p>
    <w:p w14:paraId="632C3447" w14:textId="77777777" w:rsidR="00786B3F" w:rsidRPr="008478B5" w:rsidRDefault="00786B3F" w:rsidP="008478B5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</w:pPr>
      <w:bookmarkStart w:id="0" w:name="_Hlk212031296"/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SUB A) Catetere da </w:t>
      </w:r>
      <w:proofErr w:type="spellStart"/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riperfusione</w:t>
      </w:r>
      <w:proofErr w:type="spellEnd"/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 per </w:t>
      </w:r>
      <w:proofErr w:type="spellStart"/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tromboaspirazione</w:t>
      </w:r>
      <w:proofErr w:type="spellEnd"/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 intracranica</w:t>
      </w:r>
    </w:p>
    <w:bookmarkEnd w:id="0"/>
    <w:p w14:paraId="31DE6C59" w14:textId="77777777" w:rsidR="00786B3F" w:rsidRPr="008325AE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8325AE">
        <w:rPr>
          <w:rFonts w:asciiTheme="minorHAnsi" w:hAnsiTheme="minorHAnsi" w:cstheme="minorHAnsi"/>
          <w:color w:val="222222"/>
          <w:sz w:val="20"/>
          <w:szCs w:val="20"/>
        </w:rPr>
        <w:t>catetere intermedio a singolo lume, con lume interno più ampio a parità di lume esterno, design a rigidità variabile nei diversi segmenti per una migliore navigabilità</w:t>
      </w:r>
    </w:p>
    <w:p w14:paraId="3CEF6E7F" w14:textId="77777777" w:rsidR="00786B3F" w:rsidRPr="008325AE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8325AE">
        <w:rPr>
          <w:rFonts w:asciiTheme="minorHAnsi" w:hAnsiTheme="minorHAnsi" w:cstheme="minorHAnsi"/>
          <w:color w:val="222222"/>
          <w:sz w:val="20"/>
          <w:szCs w:val="20"/>
        </w:rPr>
        <w:t>disponibilità di diametri esterni distali da 3.8F a 6 F; diametro interno &gt; 0.035”</w:t>
      </w:r>
    </w:p>
    <w:p w14:paraId="486EC1A6" w14:textId="77777777" w:rsidR="00786B3F" w:rsidRPr="008325AE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8325AE">
        <w:rPr>
          <w:rFonts w:asciiTheme="minorHAnsi" w:hAnsiTheme="minorHAnsi" w:cstheme="minorHAnsi"/>
          <w:color w:val="222222"/>
          <w:sz w:val="20"/>
          <w:szCs w:val="20"/>
        </w:rPr>
        <w:t>disponibilità di lunghezze operative da 125cm a 160 cm</w:t>
      </w:r>
    </w:p>
    <w:p w14:paraId="5C07CA08" w14:textId="77777777" w:rsidR="00786B3F" w:rsidRPr="008325AE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8325AE">
        <w:rPr>
          <w:rFonts w:asciiTheme="minorHAnsi" w:hAnsiTheme="minorHAnsi" w:cstheme="minorHAnsi"/>
          <w:color w:val="222222"/>
          <w:sz w:val="20"/>
          <w:szCs w:val="20"/>
        </w:rPr>
        <w:t>struttura con armatura prossimale</w:t>
      </w:r>
    </w:p>
    <w:p w14:paraId="31DE6EBF" w14:textId="77777777" w:rsidR="00786B3F" w:rsidRPr="008325AE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8325AE">
        <w:rPr>
          <w:rFonts w:asciiTheme="minorHAnsi" w:hAnsiTheme="minorHAnsi" w:cstheme="minorHAnsi"/>
          <w:color w:val="222222"/>
          <w:sz w:val="20"/>
          <w:szCs w:val="20"/>
        </w:rPr>
        <w:t xml:space="preserve">rivestimento esterno </w:t>
      </w:r>
      <w:proofErr w:type="spellStart"/>
      <w:r w:rsidRPr="008325AE">
        <w:rPr>
          <w:rFonts w:asciiTheme="minorHAnsi" w:hAnsiTheme="minorHAnsi" w:cstheme="minorHAnsi"/>
          <w:color w:val="222222"/>
          <w:sz w:val="20"/>
          <w:szCs w:val="20"/>
        </w:rPr>
        <w:t>idrofilico</w:t>
      </w:r>
      <w:proofErr w:type="spellEnd"/>
      <w:r w:rsidRPr="008325AE">
        <w:rPr>
          <w:rFonts w:asciiTheme="minorHAnsi" w:hAnsiTheme="minorHAnsi" w:cstheme="minorHAnsi"/>
          <w:color w:val="222222"/>
          <w:sz w:val="20"/>
          <w:szCs w:val="20"/>
        </w:rPr>
        <w:t xml:space="preserve"> nel segmento distale</w:t>
      </w:r>
      <w:bookmarkStart w:id="1" w:name="_GoBack"/>
      <w:bookmarkEnd w:id="1"/>
    </w:p>
    <w:p w14:paraId="3D4B670F" w14:textId="77777777" w:rsidR="00786B3F" w:rsidRPr="008325AE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8325AE">
        <w:rPr>
          <w:rFonts w:asciiTheme="minorHAnsi" w:hAnsiTheme="minorHAnsi" w:cstheme="minorHAnsi"/>
          <w:color w:val="222222"/>
          <w:sz w:val="20"/>
          <w:szCs w:val="20"/>
        </w:rPr>
        <w:t xml:space="preserve">dotato di marker distale radiopaco e punta </w:t>
      </w:r>
      <w:proofErr w:type="spellStart"/>
      <w:r w:rsidRPr="008325AE">
        <w:rPr>
          <w:rFonts w:asciiTheme="minorHAnsi" w:hAnsiTheme="minorHAnsi" w:cstheme="minorHAnsi"/>
          <w:color w:val="222222"/>
          <w:sz w:val="20"/>
          <w:szCs w:val="20"/>
        </w:rPr>
        <w:t>atraumatica</w:t>
      </w:r>
      <w:proofErr w:type="spellEnd"/>
    </w:p>
    <w:p w14:paraId="10BD83D8" w14:textId="77777777" w:rsidR="00786B3F" w:rsidRPr="008325AE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8325AE">
        <w:rPr>
          <w:rFonts w:asciiTheme="minorHAnsi" w:hAnsiTheme="minorHAnsi" w:cstheme="minorHAnsi"/>
          <w:color w:val="222222"/>
          <w:sz w:val="20"/>
          <w:szCs w:val="20"/>
        </w:rPr>
        <w:t>disponibilità di versione con mandrino di sagomatura a vapore, valvola emostatica rotante e guaina distaccabile</w:t>
      </w:r>
    </w:p>
    <w:p w14:paraId="51779D54" w14:textId="77777777" w:rsidR="00786B3F" w:rsidRPr="00786B3F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325AE">
        <w:rPr>
          <w:rFonts w:asciiTheme="minorHAnsi" w:hAnsiTheme="minorHAnsi" w:cstheme="minorHAnsi"/>
          <w:color w:val="222222"/>
          <w:sz w:val="20"/>
          <w:szCs w:val="20"/>
        </w:rPr>
        <w:t>sterile, monouso</w:t>
      </w:r>
    </w:p>
    <w:p w14:paraId="74DB91A1" w14:textId="77777777" w:rsidR="00786B3F" w:rsidRPr="008478B5" w:rsidRDefault="00786B3F" w:rsidP="008478B5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</w:pPr>
      <w:r w:rsidRPr="008478B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SUB B) Catetere da </w:t>
      </w:r>
      <w:proofErr w:type="spellStart"/>
      <w:r w:rsidRPr="008478B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riperfusione</w:t>
      </w:r>
      <w:proofErr w:type="spellEnd"/>
      <w:r w:rsidRPr="008478B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 per </w:t>
      </w:r>
      <w:proofErr w:type="spellStart"/>
      <w:r w:rsidRPr="008478B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tromboaspirazione</w:t>
      </w:r>
      <w:proofErr w:type="spellEnd"/>
      <w:r w:rsidRPr="008478B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 coronarica</w:t>
      </w:r>
    </w:p>
    <w:p w14:paraId="266EBFD5" w14:textId="77777777" w:rsidR="00786B3F" w:rsidRPr="008325AE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786B3F">
        <w:rPr>
          <w:rFonts w:asciiTheme="minorHAnsi" w:hAnsiTheme="minorHAnsi" w:cstheme="minorHAnsi"/>
          <w:sz w:val="20"/>
          <w:szCs w:val="20"/>
        </w:rPr>
        <w:t xml:space="preserve">catetere a </w:t>
      </w:r>
      <w:r w:rsidRPr="008325AE">
        <w:rPr>
          <w:rFonts w:asciiTheme="minorHAnsi" w:hAnsiTheme="minorHAnsi" w:cstheme="minorHAnsi"/>
          <w:color w:val="222222"/>
          <w:sz w:val="20"/>
          <w:szCs w:val="20"/>
        </w:rPr>
        <w:t>scambio rapido a doppio lume, con lume interno più ampio a parità di lume esterno, design a rigidità variabile nei diversi segmenti per una migliore navigabilità</w:t>
      </w:r>
    </w:p>
    <w:p w14:paraId="01C2090D" w14:textId="77777777" w:rsidR="00786B3F" w:rsidRPr="008325AE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8325AE">
        <w:rPr>
          <w:rFonts w:asciiTheme="minorHAnsi" w:hAnsiTheme="minorHAnsi" w:cstheme="minorHAnsi"/>
          <w:color w:val="222222"/>
          <w:sz w:val="20"/>
          <w:szCs w:val="20"/>
        </w:rPr>
        <w:t>diametro esterno distale 5.3F, lunghezza operativa 140cm</w:t>
      </w:r>
    </w:p>
    <w:p w14:paraId="0BE1F3D2" w14:textId="77777777" w:rsidR="00786B3F" w:rsidRPr="008325AE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8325AE">
        <w:rPr>
          <w:rFonts w:asciiTheme="minorHAnsi" w:hAnsiTheme="minorHAnsi" w:cstheme="minorHAnsi"/>
          <w:color w:val="222222"/>
          <w:sz w:val="20"/>
          <w:szCs w:val="20"/>
        </w:rPr>
        <w:t>compatibilità con catetere guida 6F</w:t>
      </w:r>
    </w:p>
    <w:p w14:paraId="76536653" w14:textId="77777777" w:rsidR="00786B3F" w:rsidRPr="008325AE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8325AE">
        <w:rPr>
          <w:rFonts w:asciiTheme="minorHAnsi" w:hAnsiTheme="minorHAnsi" w:cstheme="minorHAnsi"/>
          <w:color w:val="222222"/>
          <w:sz w:val="20"/>
          <w:szCs w:val="20"/>
        </w:rPr>
        <w:t xml:space="preserve">rivestimento esterno </w:t>
      </w:r>
      <w:proofErr w:type="spellStart"/>
      <w:r w:rsidRPr="008325AE">
        <w:rPr>
          <w:rFonts w:asciiTheme="minorHAnsi" w:hAnsiTheme="minorHAnsi" w:cstheme="minorHAnsi"/>
          <w:color w:val="222222"/>
          <w:sz w:val="20"/>
          <w:szCs w:val="20"/>
        </w:rPr>
        <w:t>idrofilico</w:t>
      </w:r>
      <w:proofErr w:type="spellEnd"/>
      <w:r w:rsidRPr="008325AE">
        <w:rPr>
          <w:rFonts w:asciiTheme="minorHAnsi" w:hAnsiTheme="minorHAnsi" w:cstheme="minorHAnsi"/>
          <w:color w:val="222222"/>
          <w:sz w:val="20"/>
          <w:szCs w:val="20"/>
        </w:rPr>
        <w:t xml:space="preserve"> nei 20cm distali</w:t>
      </w:r>
    </w:p>
    <w:p w14:paraId="78898755" w14:textId="77777777" w:rsidR="00786B3F" w:rsidRPr="006B57D5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color w:val="222222"/>
          <w:sz w:val="20"/>
          <w:szCs w:val="20"/>
        </w:rPr>
        <w:t>dotato di marker</w:t>
      </w:r>
      <w:r w:rsidRPr="006B57D5">
        <w:rPr>
          <w:rFonts w:asciiTheme="minorHAnsi" w:hAnsiTheme="minorHAnsi" w:cstheme="minorHAnsi"/>
          <w:sz w:val="20"/>
          <w:szCs w:val="20"/>
        </w:rPr>
        <w:t xml:space="preserve"> radiopachi</w:t>
      </w:r>
    </w:p>
    <w:p w14:paraId="4F19CF46" w14:textId="77777777" w:rsidR="00786B3F" w:rsidRPr="006B57D5" w:rsidRDefault="00786B3F" w:rsidP="00032C4D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sz w:val="20"/>
          <w:szCs w:val="20"/>
        </w:rPr>
        <w:t>sterile, monouso</w:t>
      </w:r>
    </w:p>
    <w:p w14:paraId="2C3192F6" w14:textId="269941C0" w:rsidR="005A6B54" w:rsidRPr="006B57D5" w:rsidRDefault="005A6B54" w:rsidP="005A6B54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</w:pPr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SUB C) Catetere separatore per </w:t>
      </w:r>
      <w:proofErr w:type="spellStart"/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tromboaspirazione</w:t>
      </w:r>
      <w:proofErr w:type="spellEnd"/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 periferica</w:t>
      </w:r>
    </w:p>
    <w:p w14:paraId="04DFBBBE" w14:textId="6B231F00" w:rsidR="005A6B54" w:rsidRPr="006B57D5" w:rsidRDefault="005A6B54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color w:val="222222"/>
          <w:sz w:val="20"/>
          <w:szCs w:val="20"/>
        </w:rPr>
        <w:t>catetere</w:t>
      </w:r>
      <w:r w:rsidRPr="006B57D5">
        <w:rPr>
          <w:rFonts w:asciiTheme="minorHAnsi" w:hAnsiTheme="minorHAnsi" w:cstheme="minorHAnsi"/>
          <w:sz w:val="20"/>
          <w:szCs w:val="20"/>
        </w:rPr>
        <w:t xml:space="preserve"> di aspirazione con relativo e tubo d’aspirazione</w:t>
      </w:r>
    </w:p>
    <w:p w14:paraId="1632095F" w14:textId="4FAD2121" w:rsidR="005A6B54" w:rsidRPr="006B57D5" w:rsidRDefault="005A6B54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sz w:val="20"/>
          <w:szCs w:val="20"/>
        </w:rPr>
        <w:t>diametri disponibili: 6, 7</w:t>
      </w:r>
      <w:r w:rsidR="00B95CD3" w:rsidRPr="006B57D5">
        <w:rPr>
          <w:rFonts w:asciiTheme="minorHAnsi" w:hAnsiTheme="minorHAnsi" w:cstheme="minorHAnsi"/>
          <w:sz w:val="20"/>
          <w:szCs w:val="20"/>
        </w:rPr>
        <w:t xml:space="preserve"> e</w:t>
      </w:r>
      <w:r w:rsidRPr="006B57D5">
        <w:rPr>
          <w:rFonts w:asciiTheme="minorHAnsi" w:hAnsiTheme="minorHAnsi" w:cstheme="minorHAnsi"/>
          <w:sz w:val="20"/>
          <w:szCs w:val="20"/>
        </w:rPr>
        <w:t xml:space="preserve"> 12</w:t>
      </w:r>
      <w:r w:rsidR="00854CF7" w:rsidRPr="006B57D5">
        <w:rPr>
          <w:rFonts w:asciiTheme="minorHAnsi" w:hAnsiTheme="minorHAnsi" w:cstheme="minorHAnsi"/>
          <w:sz w:val="20"/>
          <w:szCs w:val="20"/>
        </w:rPr>
        <w:t>F</w:t>
      </w:r>
      <w:r w:rsidRPr="006B57D5">
        <w:rPr>
          <w:rFonts w:asciiTheme="minorHAnsi" w:hAnsiTheme="minorHAnsi" w:cstheme="minorHAnsi"/>
          <w:sz w:val="20"/>
          <w:szCs w:val="20"/>
        </w:rPr>
        <w:t>; lunghezze operative disponibili non inferiore a 100cm</w:t>
      </w:r>
    </w:p>
    <w:p w14:paraId="189E2E79" w14:textId="2DCB3A53" w:rsidR="005A6B54" w:rsidRPr="006B57D5" w:rsidRDefault="005A6B54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sz w:val="20"/>
          <w:szCs w:val="20"/>
        </w:rPr>
        <w:t>compatibilità con cateteri guida da 8 a 14F</w:t>
      </w:r>
      <w:r w:rsidR="002C5384" w:rsidRPr="006B57D5">
        <w:rPr>
          <w:rFonts w:asciiTheme="minorHAnsi" w:hAnsiTheme="minorHAnsi" w:cstheme="minorHAnsi"/>
          <w:sz w:val="20"/>
          <w:szCs w:val="20"/>
        </w:rPr>
        <w:t xml:space="preserve"> e con introduttori da 6, 7 e 12F</w:t>
      </w:r>
    </w:p>
    <w:p w14:paraId="07698AD6" w14:textId="77777777" w:rsidR="005A6B54" w:rsidRPr="006B57D5" w:rsidRDefault="005A6B54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sz w:val="20"/>
          <w:szCs w:val="20"/>
        </w:rPr>
        <w:t xml:space="preserve">rivestimento esterno </w:t>
      </w:r>
      <w:proofErr w:type="spellStart"/>
      <w:r w:rsidRPr="006B57D5">
        <w:rPr>
          <w:rFonts w:asciiTheme="minorHAnsi" w:hAnsiTheme="minorHAnsi" w:cstheme="minorHAnsi"/>
          <w:sz w:val="20"/>
          <w:szCs w:val="20"/>
        </w:rPr>
        <w:t>idrofilico</w:t>
      </w:r>
      <w:proofErr w:type="spellEnd"/>
      <w:r w:rsidRPr="006B57D5">
        <w:rPr>
          <w:rFonts w:asciiTheme="minorHAnsi" w:hAnsiTheme="minorHAnsi" w:cstheme="minorHAnsi"/>
          <w:sz w:val="20"/>
          <w:szCs w:val="20"/>
        </w:rPr>
        <w:t xml:space="preserve"> almeno nei 30cm distali</w:t>
      </w:r>
    </w:p>
    <w:p w14:paraId="76FFF407" w14:textId="77777777" w:rsidR="005A6B54" w:rsidRPr="006B57D5" w:rsidRDefault="005A6B54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sz w:val="20"/>
          <w:szCs w:val="20"/>
        </w:rPr>
        <w:t>dotato di marker radiopachi</w:t>
      </w:r>
    </w:p>
    <w:p w14:paraId="5441AAE6" w14:textId="77777777" w:rsidR="005A6B54" w:rsidRPr="006B57D5" w:rsidRDefault="005A6B54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sz w:val="20"/>
          <w:szCs w:val="20"/>
        </w:rPr>
        <w:t>sterile, monouso</w:t>
      </w:r>
    </w:p>
    <w:p w14:paraId="4AB210E0" w14:textId="5DF3E8A7" w:rsidR="00BA4A00" w:rsidRPr="006B57D5" w:rsidRDefault="00BA4A00" w:rsidP="00BA4A00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</w:pPr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SUB D) Catetere separatore per </w:t>
      </w:r>
      <w:proofErr w:type="spellStart"/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tromboaspirazione</w:t>
      </w:r>
      <w:proofErr w:type="spellEnd"/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 periferica nel trattamento di embolia polmonare</w:t>
      </w:r>
    </w:p>
    <w:p w14:paraId="2C3E36A5" w14:textId="77777777" w:rsidR="00BA4A00" w:rsidRPr="006B57D5" w:rsidRDefault="00BA4A00" w:rsidP="00BA4A00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color w:val="222222"/>
          <w:sz w:val="20"/>
          <w:szCs w:val="20"/>
        </w:rPr>
        <w:t>catetere</w:t>
      </w:r>
      <w:r w:rsidRPr="006B57D5">
        <w:rPr>
          <w:rFonts w:asciiTheme="minorHAnsi" w:hAnsiTheme="minorHAnsi" w:cstheme="minorHAnsi"/>
          <w:sz w:val="20"/>
          <w:szCs w:val="20"/>
        </w:rPr>
        <w:t xml:space="preserve"> di aspirazione con relativo e tubo d’aspirazione</w:t>
      </w:r>
    </w:p>
    <w:p w14:paraId="69C3268A" w14:textId="26CE37DC" w:rsidR="00BA4A00" w:rsidRPr="006B57D5" w:rsidRDefault="00BA4A00" w:rsidP="00BA4A00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sz w:val="20"/>
          <w:szCs w:val="20"/>
        </w:rPr>
        <w:t>diametri disponibili: 12 e 16F; lunghezze operative disponibili non inferiore a 100cm</w:t>
      </w:r>
    </w:p>
    <w:p w14:paraId="7EAA6AB9" w14:textId="6E265199" w:rsidR="00BA4A00" w:rsidRPr="006B57D5" w:rsidRDefault="00BA4A00" w:rsidP="00BA4A00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sz w:val="20"/>
          <w:szCs w:val="20"/>
        </w:rPr>
        <w:t>compatibilità con introduttori da 12 e 16F</w:t>
      </w:r>
    </w:p>
    <w:p w14:paraId="6ACD3F4E" w14:textId="77777777" w:rsidR="00BA4A00" w:rsidRPr="006B57D5" w:rsidRDefault="00BA4A00" w:rsidP="00BA4A00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sz w:val="20"/>
          <w:szCs w:val="20"/>
        </w:rPr>
        <w:t xml:space="preserve">rivestimento esterno </w:t>
      </w:r>
      <w:proofErr w:type="spellStart"/>
      <w:r w:rsidRPr="006B57D5">
        <w:rPr>
          <w:rFonts w:asciiTheme="minorHAnsi" w:hAnsiTheme="minorHAnsi" w:cstheme="minorHAnsi"/>
          <w:sz w:val="20"/>
          <w:szCs w:val="20"/>
        </w:rPr>
        <w:t>idrofilico</w:t>
      </w:r>
      <w:proofErr w:type="spellEnd"/>
      <w:r w:rsidRPr="006B57D5">
        <w:rPr>
          <w:rFonts w:asciiTheme="minorHAnsi" w:hAnsiTheme="minorHAnsi" w:cstheme="minorHAnsi"/>
          <w:sz w:val="20"/>
          <w:szCs w:val="20"/>
        </w:rPr>
        <w:t xml:space="preserve"> almeno nei 30cm distali</w:t>
      </w:r>
    </w:p>
    <w:p w14:paraId="5F02762A" w14:textId="77777777" w:rsidR="00BA4A00" w:rsidRPr="006B57D5" w:rsidRDefault="00BA4A00" w:rsidP="00BA4A00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sz w:val="20"/>
          <w:szCs w:val="20"/>
        </w:rPr>
        <w:t>dotato di marker radiopachi</w:t>
      </w:r>
    </w:p>
    <w:p w14:paraId="7C7C1992" w14:textId="77777777" w:rsidR="00BA4A00" w:rsidRPr="006B57D5" w:rsidRDefault="00BA4A00" w:rsidP="00BA4A00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sz w:val="20"/>
          <w:szCs w:val="20"/>
        </w:rPr>
        <w:t>sterile, monouso</w:t>
      </w:r>
    </w:p>
    <w:p w14:paraId="76462B38" w14:textId="0F7B1B97" w:rsidR="008478B5" w:rsidRPr="006B57D5" w:rsidRDefault="008478B5" w:rsidP="008478B5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</w:pPr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SUB </w:t>
      </w:r>
      <w:r w:rsidR="00BA4A00"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E</w:t>
      </w:r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) Catetere da </w:t>
      </w:r>
      <w:proofErr w:type="spellStart"/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riperfusione</w:t>
      </w:r>
      <w:proofErr w:type="spellEnd"/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 per </w:t>
      </w:r>
      <w:proofErr w:type="spellStart"/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tromboaspirazione</w:t>
      </w:r>
      <w:proofErr w:type="spellEnd"/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 periferica</w:t>
      </w:r>
      <w:r w:rsidR="002B1633"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 </w:t>
      </w:r>
      <w:r w:rsidR="002C5384"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nel trattamento di</w:t>
      </w:r>
      <w:r w:rsidR="002B1633"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 </w:t>
      </w:r>
      <w:r w:rsidR="002C5384"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fistole</w:t>
      </w:r>
    </w:p>
    <w:p w14:paraId="7CF4F23C" w14:textId="77777777" w:rsidR="008478B5" w:rsidRPr="006B57D5" w:rsidRDefault="008478B5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sz w:val="20"/>
          <w:szCs w:val="20"/>
        </w:rPr>
        <w:t>catetere</w:t>
      </w:r>
      <w:r w:rsidR="00903215" w:rsidRPr="006B57D5">
        <w:rPr>
          <w:rFonts w:asciiTheme="minorHAnsi" w:hAnsiTheme="minorHAnsi" w:cstheme="minorHAnsi"/>
          <w:sz w:val="20"/>
          <w:szCs w:val="20"/>
        </w:rPr>
        <w:t xml:space="preserve"> di aspirazione con relativo e tubo d’aspirazione </w:t>
      </w:r>
      <w:r w:rsidR="002B1633" w:rsidRPr="006B57D5">
        <w:rPr>
          <w:rFonts w:asciiTheme="minorHAnsi" w:hAnsiTheme="minorHAnsi" w:cstheme="minorHAnsi"/>
          <w:sz w:val="20"/>
          <w:szCs w:val="20"/>
        </w:rPr>
        <w:t>dinamico per il trattamento delle trombosi delle FAV</w:t>
      </w:r>
    </w:p>
    <w:p w14:paraId="5BFDE167" w14:textId="0D4135B3" w:rsidR="008478B5" w:rsidRPr="006B57D5" w:rsidRDefault="008478B5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sz w:val="20"/>
          <w:szCs w:val="20"/>
        </w:rPr>
        <w:t>diametr</w:t>
      </w:r>
      <w:r w:rsidR="005A6B54" w:rsidRPr="006B57D5">
        <w:rPr>
          <w:rFonts w:asciiTheme="minorHAnsi" w:hAnsiTheme="minorHAnsi" w:cstheme="minorHAnsi"/>
          <w:sz w:val="20"/>
          <w:szCs w:val="20"/>
        </w:rPr>
        <w:t xml:space="preserve">o </w:t>
      </w:r>
      <w:r w:rsidRPr="006B57D5">
        <w:rPr>
          <w:rFonts w:asciiTheme="minorHAnsi" w:hAnsiTheme="minorHAnsi" w:cstheme="minorHAnsi"/>
          <w:sz w:val="20"/>
          <w:szCs w:val="20"/>
        </w:rPr>
        <w:t>7F; lunghezz</w:t>
      </w:r>
      <w:r w:rsidR="005A6B54" w:rsidRPr="006B57D5">
        <w:rPr>
          <w:rFonts w:asciiTheme="minorHAnsi" w:hAnsiTheme="minorHAnsi" w:cstheme="minorHAnsi"/>
          <w:sz w:val="20"/>
          <w:szCs w:val="20"/>
        </w:rPr>
        <w:t>a</w:t>
      </w:r>
      <w:r w:rsidRPr="006B57D5">
        <w:rPr>
          <w:rFonts w:asciiTheme="minorHAnsi" w:hAnsiTheme="minorHAnsi" w:cstheme="minorHAnsi"/>
          <w:sz w:val="20"/>
          <w:szCs w:val="20"/>
        </w:rPr>
        <w:t xml:space="preserve"> operativ</w:t>
      </w:r>
      <w:r w:rsidR="005A6B54" w:rsidRPr="006B57D5">
        <w:rPr>
          <w:rFonts w:asciiTheme="minorHAnsi" w:hAnsiTheme="minorHAnsi" w:cstheme="minorHAnsi"/>
          <w:sz w:val="20"/>
          <w:szCs w:val="20"/>
        </w:rPr>
        <w:t>a 50</w:t>
      </w:r>
      <w:r w:rsidRPr="006B57D5">
        <w:rPr>
          <w:rFonts w:asciiTheme="minorHAnsi" w:hAnsiTheme="minorHAnsi" w:cstheme="minorHAnsi"/>
          <w:sz w:val="20"/>
          <w:szCs w:val="20"/>
        </w:rPr>
        <w:t>cm</w:t>
      </w:r>
    </w:p>
    <w:p w14:paraId="35BD2521" w14:textId="72AA6067" w:rsidR="008478B5" w:rsidRPr="006B57D5" w:rsidRDefault="008478B5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sz w:val="20"/>
          <w:szCs w:val="20"/>
        </w:rPr>
        <w:t xml:space="preserve">compatibilità con </w:t>
      </w:r>
      <w:r w:rsidR="0006773F" w:rsidRPr="006B57D5">
        <w:rPr>
          <w:rFonts w:asciiTheme="minorHAnsi" w:hAnsiTheme="minorHAnsi" w:cstheme="minorHAnsi"/>
          <w:sz w:val="20"/>
          <w:szCs w:val="20"/>
        </w:rPr>
        <w:t>introduttore da 7F</w:t>
      </w:r>
    </w:p>
    <w:p w14:paraId="34462E5E" w14:textId="77777777" w:rsidR="008478B5" w:rsidRPr="006B57D5" w:rsidRDefault="008478B5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sz w:val="20"/>
          <w:szCs w:val="20"/>
        </w:rPr>
        <w:t xml:space="preserve">rivestimento esterno </w:t>
      </w:r>
      <w:proofErr w:type="spellStart"/>
      <w:r w:rsidRPr="006B57D5">
        <w:rPr>
          <w:rFonts w:asciiTheme="minorHAnsi" w:hAnsiTheme="minorHAnsi" w:cstheme="minorHAnsi"/>
          <w:sz w:val="20"/>
          <w:szCs w:val="20"/>
        </w:rPr>
        <w:t>idrofilico</w:t>
      </w:r>
      <w:proofErr w:type="spellEnd"/>
      <w:r w:rsidR="00B567F1" w:rsidRPr="006B57D5">
        <w:rPr>
          <w:rFonts w:asciiTheme="minorHAnsi" w:hAnsiTheme="minorHAnsi" w:cstheme="minorHAnsi"/>
          <w:sz w:val="20"/>
          <w:szCs w:val="20"/>
        </w:rPr>
        <w:t xml:space="preserve"> almeno nei 30cm distali</w:t>
      </w:r>
    </w:p>
    <w:p w14:paraId="036D9BA7" w14:textId="77777777" w:rsidR="008478B5" w:rsidRPr="006B57D5" w:rsidRDefault="008478B5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sz w:val="20"/>
          <w:szCs w:val="20"/>
        </w:rPr>
        <w:t>dotato di marker radiopachi</w:t>
      </w:r>
    </w:p>
    <w:p w14:paraId="1EF8FE6E" w14:textId="77777777" w:rsidR="008478B5" w:rsidRPr="006B57D5" w:rsidRDefault="008478B5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sz w:val="20"/>
          <w:szCs w:val="20"/>
        </w:rPr>
        <w:t>sterile, monouso</w:t>
      </w:r>
    </w:p>
    <w:p w14:paraId="5145949B" w14:textId="230A6C07" w:rsidR="00786B3F" w:rsidRPr="006B57D5" w:rsidRDefault="00786B3F" w:rsidP="00EA5F7B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</w:pPr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SUB </w:t>
      </w:r>
      <w:r w:rsidR="003B08C1"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F</w:t>
      </w:r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) </w:t>
      </w:r>
      <w:proofErr w:type="spellStart"/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Microcatetere</w:t>
      </w:r>
      <w:proofErr w:type="spellEnd"/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 </w:t>
      </w:r>
      <w:proofErr w:type="spellStart"/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da</w:t>
      </w:r>
      <w:proofErr w:type="spellEnd"/>
      <w:r w:rsidRPr="006B57D5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 accesso distale</w:t>
      </w:r>
    </w:p>
    <w:p w14:paraId="7562E58F" w14:textId="77777777" w:rsidR="00786B3F" w:rsidRPr="006B57D5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proofErr w:type="spellStart"/>
      <w:r w:rsidRPr="006B57D5">
        <w:rPr>
          <w:rFonts w:asciiTheme="minorHAnsi" w:hAnsiTheme="minorHAnsi" w:cstheme="minorHAnsi"/>
          <w:color w:val="222222"/>
          <w:sz w:val="20"/>
          <w:szCs w:val="20"/>
        </w:rPr>
        <w:t>microcatetere</w:t>
      </w:r>
      <w:proofErr w:type="spellEnd"/>
      <w:r w:rsidRPr="006B57D5">
        <w:rPr>
          <w:rFonts w:asciiTheme="minorHAnsi" w:hAnsiTheme="minorHAnsi" w:cstheme="minorHAnsi"/>
          <w:color w:val="222222"/>
          <w:sz w:val="20"/>
          <w:szCs w:val="20"/>
        </w:rPr>
        <w:t xml:space="preserve"> a lume singolo, fornito con mandrino per modellare la punta distale secondo necessità clinica</w:t>
      </w:r>
    </w:p>
    <w:p w14:paraId="6E0D8453" w14:textId="77777777" w:rsidR="00786B3F" w:rsidRPr="006B57D5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6B57D5">
        <w:rPr>
          <w:rFonts w:asciiTheme="minorHAnsi" w:hAnsiTheme="minorHAnsi" w:cstheme="minorHAnsi"/>
          <w:color w:val="222222"/>
          <w:sz w:val="20"/>
          <w:szCs w:val="20"/>
        </w:rPr>
        <w:lastRenderedPageBreak/>
        <w:t xml:space="preserve">indicato per inserimento di mdc e spirali di occlusione nei vasi del sistema </w:t>
      </w:r>
      <w:proofErr w:type="spellStart"/>
      <w:r w:rsidRPr="006B57D5">
        <w:rPr>
          <w:rFonts w:asciiTheme="minorHAnsi" w:hAnsiTheme="minorHAnsi" w:cstheme="minorHAnsi"/>
          <w:color w:val="222222"/>
          <w:sz w:val="20"/>
          <w:szCs w:val="20"/>
        </w:rPr>
        <w:t>neurovascolare</w:t>
      </w:r>
      <w:proofErr w:type="spellEnd"/>
    </w:p>
    <w:p w14:paraId="179A5B37" w14:textId="77777777" w:rsidR="00786B3F" w:rsidRPr="006B57D5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6B57D5">
        <w:rPr>
          <w:rFonts w:asciiTheme="minorHAnsi" w:hAnsiTheme="minorHAnsi" w:cstheme="minorHAnsi"/>
          <w:color w:val="222222"/>
          <w:sz w:val="20"/>
          <w:szCs w:val="20"/>
        </w:rPr>
        <w:t>diametro esterno distale 2.6F, lunghezza 160cm, diametro interno 0.025”</w:t>
      </w:r>
    </w:p>
    <w:p w14:paraId="17AA1896" w14:textId="77777777" w:rsidR="00786B3F" w:rsidRPr="006B57D5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6B57D5">
        <w:rPr>
          <w:rFonts w:asciiTheme="minorHAnsi" w:hAnsiTheme="minorHAnsi" w:cstheme="minorHAnsi"/>
          <w:color w:val="222222"/>
          <w:sz w:val="20"/>
          <w:szCs w:val="20"/>
        </w:rPr>
        <w:t>struttura con armatura prossimale</w:t>
      </w:r>
    </w:p>
    <w:p w14:paraId="737DF088" w14:textId="77777777" w:rsidR="00786B3F" w:rsidRPr="008325AE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8325AE">
        <w:rPr>
          <w:rFonts w:asciiTheme="minorHAnsi" w:hAnsiTheme="minorHAnsi" w:cstheme="minorHAnsi"/>
          <w:color w:val="222222"/>
          <w:sz w:val="20"/>
          <w:szCs w:val="20"/>
        </w:rPr>
        <w:t xml:space="preserve">rivestimento esterno </w:t>
      </w:r>
      <w:proofErr w:type="spellStart"/>
      <w:r w:rsidRPr="008325AE">
        <w:rPr>
          <w:rFonts w:asciiTheme="minorHAnsi" w:hAnsiTheme="minorHAnsi" w:cstheme="minorHAnsi"/>
          <w:color w:val="222222"/>
          <w:sz w:val="20"/>
          <w:szCs w:val="20"/>
        </w:rPr>
        <w:t>idrofilico</w:t>
      </w:r>
      <w:proofErr w:type="spellEnd"/>
    </w:p>
    <w:p w14:paraId="41817A88" w14:textId="77777777" w:rsidR="00786B3F" w:rsidRPr="008325AE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8325AE">
        <w:rPr>
          <w:rFonts w:asciiTheme="minorHAnsi" w:hAnsiTheme="minorHAnsi" w:cstheme="minorHAnsi"/>
          <w:color w:val="222222"/>
          <w:sz w:val="20"/>
          <w:szCs w:val="20"/>
        </w:rPr>
        <w:t>dotato di marker radiopachi</w:t>
      </w:r>
    </w:p>
    <w:p w14:paraId="1F468741" w14:textId="77777777" w:rsidR="00786B3F" w:rsidRPr="00786B3F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325AE">
        <w:rPr>
          <w:rFonts w:asciiTheme="minorHAnsi" w:hAnsiTheme="minorHAnsi" w:cstheme="minorHAnsi"/>
          <w:color w:val="222222"/>
          <w:sz w:val="20"/>
          <w:szCs w:val="20"/>
        </w:rPr>
        <w:t>sterile, monouso</w:t>
      </w:r>
    </w:p>
    <w:p w14:paraId="6FBF85E7" w14:textId="43A2100A" w:rsidR="00786B3F" w:rsidRPr="00EA5F7B" w:rsidRDefault="00786B3F" w:rsidP="00EA5F7B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</w:pPr>
      <w:r w:rsidRPr="00EA5F7B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SUB </w:t>
      </w:r>
      <w:r w:rsidR="003B08C1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G</w:t>
      </w:r>
      <w:r w:rsidRPr="00EA5F7B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) Catetere portante da accesso</w:t>
      </w:r>
    </w:p>
    <w:p w14:paraId="2180DF16" w14:textId="77777777" w:rsidR="00786B3F" w:rsidRPr="008325AE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786B3F">
        <w:rPr>
          <w:rFonts w:asciiTheme="minorHAnsi" w:hAnsiTheme="minorHAnsi" w:cstheme="minorHAnsi"/>
          <w:sz w:val="20"/>
          <w:szCs w:val="20"/>
        </w:rPr>
        <w:t xml:space="preserve">catetere </w:t>
      </w:r>
      <w:r w:rsidRPr="008325AE">
        <w:rPr>
          <w:rFonts w:asciiTheme="minorHAnsi" w:hAnsiTheme="minorHAnsi" w:cstheme="minorHAnsi"/>
          <w:color w:val="222222"/>
          <w:sz w:val="20"/>
          <w:szCs w:val="20"/>
        </w:rPr>
        <w:t xml:space="preserve">guida di inserimento </w:t>
      </w:r>
      <w:proofErr w:type="spellStart"/>
      <w:r w:rsidRPr="008325AE">
        <w:rPr>
          <w:rFonts w:asciiTheme="minorHAnsi" w:hAnsiTheme="minorHAnsi" w:cstheme="minorHAnsi"/>
          <w:color w:val="222222"/>
          <w:sz w:val="20"/>
          <w:szCs w:val="20"/>
        </w:rPr>
        <w:t>monolume</w:t>
      </w:r>
      <w:proofErr w:type="spellEnd"/>
      <w:r w:rsidRPr="008325AE">
        <w:rPr>
          <w:rFonts w:asciiTheme="minorHAnsi" w:hAnsiTheme="minorHAnsi" w:cstheme="minorHAnsi"/>
          <w:color w:val="222222"/>
          <w:sz w:val="20"/>
          <w:szCs w:val="20"/>
        </w:rPr>
        <w:t xml:space="preserve"> di rigidità variabile con armatura prossimale a spirale in acciaio</w:t>
      </w:r>
    </w:p>
    <w:p w14:paraId="67FB25AF" w14:textId="77777777" w:rsidR="00786B3F" w:rsidRPr="008325AE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8325AE">
        <w:rPr>
          <w:rFonts w:asciiTheme="minorHAnsi" w:hAnsiTheme="minorHAnsi" w:cstheme="minorHAnsi"/>
          <w:color w:val="222222"/>
          <w:sz w:val="20"/>
          <w:szCs w:val="20"/>
        </w:rPr>
        <w:t xml:space="preserve">dotato di marker radiopachi sull’estremità distale e raccordo </w:t>
      </w:r>
      <w:proofErr w:type="spellStart"/>
      <w:r w:rsidRPr="008325AE">
        <w:rPr>
          <w:rFonts w:asciiTheme="minorHAnsi" w:hAnsiTheme="minorHAnsi" w:cstheme="minorHAnsi"/>
          <w:color w:val="222222"/>
          <w:sz w:val="20"/>
          <w:szCs w:val="20"/>
        </w:rPr>
        <w:t>luer</w:t>
      </w:r>
      <w:proofErr w:type="spellEnd"/>
      <w:r w:rsidRPr="008325AE">
        <w:rPr>
          <w:rFonts w:asciiTheme="minorHAnsi" w:hAnsiTheme="minorHAnsi" w:cstheme="minorHAnsi"/>
          <w:color w:val="222222"/>
          <w:sz w:val="20"/>
          <w:szCs w:val="20"/>
        </w:rPr>
        <w:t xml:space="preserve"> sull’estremità prossimale</w:t>
      </w:r>
    </w:p>
    <w:p w14:paraId="28E18A7C" w14:textId="77777777" w:rsidR="00786B3F" w:rsidRPr="008325AE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8325AE">
        <w:rPr>
          <w:rFonts w:asciiTheme="minorHAnsi" w:hAnsiTheme="minorHAnsi" w:cstheme="minorHAnsi"/>
          <w:color w:val="222222"/>
          <w:sz w:val="20"/>
          <w:szCs w:val="20"/>
        </w:rPr>
        <w:t xml:space="preserve">diametro esterno 6F e 8F, diametro interno fino a 0.088”, disponibilità di punta dritta e </w:t>
      </w:r>
      <w:proofErr w:type="spellStart"/>
      <w:r w:rsidRPr="008325AE">
        <w:rPr>
          <w:rFonts w:asciiTheme="minorHAnsi" w:hAnsiTheme="minorHAnsi" w:cstheme="minorHAnsi"/>
          <w:color w:val="222222"/>
          <w:sz w:val="20"/>
          <w:szCs w:val="20"/>
        </w:rPr>
        <w:t>multipurpose</w:t>
      </w:r>
      <w:proofErr w:type="spellEnd"/>
    </w:p>
    <w:p w14:paraId="6F8A7DB4" w14:textId="77777777" w:rsidR="00786B3F" w:rsidRPr="008325AE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8325AE">
        <w:rPr>
          <w:rFonts w:asciiTheme="minorHAnsi" w:hAnsiTheme="minorHAnsi" w:cstheme="minorHAnsi"/>
          <w:color w:val="222222"/>
          <w:sz w:val="20"/>
          <w:szCs w:val="20"/>
        </w:rPr>
        <w:t>compatibilità con guida 035/.038”</w:t>
      </w:r>
    </w:p>
    <w:p w14:paraId="2F05473F" w14:textId="77777777" w:rsidR="00786B3F" w:rsidRPr="008325AE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8325AE">
        <w:rPr>
          <w:rFonts w:asciiTheme="minorHAnsi" w:hAnsiTheme="minorHAnsi" w:cstheme="minorHAnsi"/>
          <w:color w:val="222222"/>
          <w:sz w:val="20"/>
          <w:szCs w:val="20"/>
        </w:rPr>
        <w:t>disponibilità di lunghezze operative da 80cm a 100 cm</w:t>
      </w:r>
    </w:p>
    <w:p w14:paraId="788B023E" w14:textId="77777777" w:rsidR="00786B3F" w:rsidRPr="00786B3F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325AE">
        <w:rPr>
          <w:rFonts w:asciiTheme="minorHAnsi" w:hAnsiTheme="minorHAnsi" w:cstheme="minorHAnsi"/>
          <w:color w:val="222222"/>
          <w:sz w:val="20"/>
          <w:szCs w:val="20"/>
        </w:rPr>
        <w:t>sterile, monouso</w:t>
      </w:r>
    </w:p>
    <w:p w14:paraId="07E1F3DF" w14:textId="3F8BA4C9" w:rsidR="00786B3F" w:rsidRPr="00EA5F7B" w:rsidRDefault="00786B3F" w:rsidP="00EA5F7B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</w:pPr>
      <w:r w:rsidRPr="00EA5F7B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SUB </w:t>
      </w:r>
      <w:r w:rsidR="003B08C1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H</w:t>
      </w:r>
      <w:r w:rsidRPr="00EA5F7B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) Pompa per rimozione e aspirazione di emboli e trombi da vasi intracranici e coronarici</w:t>
      </w:r>
    </w:p>
    <w:p w14:paraId="0255627F" w14:textId="77777777" w:rsidR="00786B3F" w:rsidRPr="008325AE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color w:val="222222"/>
          <w:sz w:val="20"/>
          <w:szCs w:val="20"/>
        </w:rPr>
      </w:pPr>
      <w:r w:rsidRPr="00786B3F">
        <w:rPr>
          <w:rFonts w:asciiTheme="minorHAnsi" w:hAnsiTheme="minorHAnsi" w:cstheme="minorHAnsi"/>
          <w:sz w:val="20"/>
          <w:szCs w:val="20"/>
        </w:rPr>
        <w:t xml:space="preserve">pompa a </w:t>
      </w:r>
      <w:r w:rsidRPr="008325AE">
        <w:rPr>
          <w:rFonts w:asciiTheme="minorHAnsi" w:hAnsiTheme="minorHAnsi" w:cstheme="minorHAnsi"/>
          <w:color w:val="222222"/>
          <w:sz w:val="20"/>
          <w:szCs w:val="20"/>
        </w:rPr>
        <w:t>vuoto di aspirazione dotata di sistema di raccolta monouso non sterile e provvista di filtro a depressione per contenimento fluidi</w:t>
      </w:r>
    </w:p>
    <w:p w14:paraId="20B04342" w14:textId="77777777" w:rsidR="00786B3F" w:rsidRPr="00786B3F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8325AE">
        <w:rPr>
          <w:rFonts w:asciiTheme="minorHAnsi" w:hAnsiTheme="minorHAnsi" w:cstheme="minorHAnsi"/>
          <w:color w:val="222222"/>
          <w:sz w:val="20"/>
          <w:szCs w:val="20"/>
        </w:rPr>
        <w:t xml:space="preserve">comprensiva di </w:t>
      </w:r>
      <w:proofErr w:type="spellStart"/>
      <w:r w:rsidRPr="008325AE">
        <w:rPr>
          <w:rFonts w:asciiTheme="minorHAnsi" w:hAnsiTheme="minorHAnsi" w:cstheme="minorHAnsi"/>
          <w:color w:val="222222"/>
          <w:sz w:val="20"/>
          <w:szCs w:val="20"/>
        </w:rPr>
        <w:t>microguida</w:t>
      </w:r>
      <w:proofErr w:type="spellEnd"/>
      <w:r w:rsidRPr="008325AE">
        <w:rPr>
          <w:rFonts w:asciiTheme="minorHAnsi" w:hAnsiTheme="minorHAnsi" w:cstheme="minorHAnsi"/>
          <w:color w:val="222222"/>
          <w:sz w:val="20"/>
          <w:szCs w:val="20"/>
        </w:rPr>
        <w:t>-separatore con ogiva separatrice nella porzione distale per permettere la frammentazione</w:t>
      </w:r>
      <w:r w:rsidRPr="00786B3F">
        <w:rPr>
          <w:rFonts w:asciiTheme="minorHAnsi" w:hAnsiTheme="minorHAnsi" w:cstheme="minorHAnsi"/>
          <w:sz w:val="20"/>
          <w:szCs w:val="20"/>
        </w:rPr>
        <w:t>, separazione e aspirazione del trombo</w:t>
      </w:r>
    </w:p>
    <w:p w14:paraId="2510F965" w14:textId="33D01FE8" w:rsidR="00786B3F" w:rsidRPr="00EA5F7B" w:rsidRDefault="00786B3F" w:rsidP="00EA5F7B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</w:pPr>
      <w:r w:rsidRPr="00EA5F7B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 xml:space="preserve">SUB </w:t>
      </w:r>
      <w:r w:rsidR="003B08C1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I</w:t>
      </w:r>
      <w:r w:rsidRPr="00EA5F7B">
        <w:rPr>
          <w:rFonts w:asciiTheme="minorHAnsi" w:hAnsiTheme="minorHAnsi" w:cstheme="minorHAnsi"/>
          <w:b/>
          <w:bCs/>
          <w:color w:val="222222"/>
          <w:sz w:val="20"/>
          <w:szCs w:val="20"/>
          <w:u w:val="single"/>
        </w:rPr>
        <w:t>) Vaso di raccolta/tubo pompa</w:t>
      </w:r>
    </w:p>
    <w:p w14:paraId="173C6DF0" w14:textId="77777777" w:rsidR="00786B3F" w:rsidRPr="006B57D5" w:rsidRDefault="00786B3F" w:rsidP="008325AE">
      <w:pPr>
        <w:pStyle w:val="Paragrafoelenco"/>
        <w:numPr>
          <w:ilvl w:val="0"/>
          <w:numId w:val="1"/>
        </w:numPr>
        <w:shd w:val="clear" w:color="auto" w:fill="FFFFFF"/>
        <w:ind w:left="567" w:hanging="283"/>
        <w:rPr>
          <w:rFonts w:asciiTheme="minorHAnsi" w:hAnsiTheme="minorHAnsi" w:cstheme="minorHAnsi"/>
          <w:sz w:val="20"/>
          <w:szCs w:val="20"/>
        </w:rPr>
      </w:pPr>
      <w:r w:rsidRPr="006B57D5">
        <w:rPr>
          <w:rFonts w:asciiTheme="minorHAnsi" w:hAnsiTheme="minorHAnsi" w:cstheme="minorHAnsi"/>
          <w:sz w:val="20"/>
          <w:szCs w:val="20"/>
        </w:rPr>
        <w:t>cestello non sterile monouso da 1L con filtro sottovuoto per contenimento fluidi, in plastica</w:t>
      </w:r>
    </w:p>
    <w:sectPr w:rsidR="00786B3F" w:rsidRPr="006B57D5" w:rsidSect="007A58DD">
      <w:pgSz w:w="11906" w:h="16838"/>
      <w:pgMar w:top="567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  <w:szCs w:val="22"/>
      </w:rPr>
    </w:lvl>
  </w:abstractNum>
  <w:abstractNum w:abstractNumId="1" w15:restartNumberingAfterBreak="0">
    <w:nsid w:val="566A5BB8"/>
    <w:multiLevelType w:val="hybridMultilevel"/>
    <w:tmpl w:val="D35055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E79D6"/>
    <w:multiLevelType w:val="hybridMultilevel"/>
    <w:tmpl w:val="D46A85F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BF"/>
    <w:rsid w:val="000277D7"/>
    <w:rsid w:val="00032C4D"/>
    <w:rsid w:val="000649B5"/>
    <w:rsid w:val="0006773F"/>
    <w:rsid w:val="000A388F"/>
    <w:rsid w:val="000C5AB4"/>
    <w:rsid w:val="0011604E"/>
    <w:rsid w:val="00164B67"/>
    <w:rsid w:val="00186446"/>
    <w:rsid w:val="001E62F6"/>
    <w:rsid w:val="001F47DF"/>
    <w:rsid w:val="00232D63"/>
    <w:rsid w:val="00234A7A"/>
    <w:rsid w:val="002843D7"/>
    <w:rsid w:val="002B1633"/>
    <w:rsid w:val="002C5384"/>
    <w:rsid w:val="00316BEC"/>
    <w:rsid w:val="00330FBF"/>
    <w:rsid w:val="003B08C1"/>
    <w:rsid w:val="003C13B5"/>
    <w:rsid w:val="00415A0D"/>
    <w:rsid w:val="0043175A"/>
    <w:rsid w:val="00440F8E"/>
    <w:rsid w:val="00442AC4"/>
    <w:rsid w:val="004455D0"/>
    <w:rsid w:val="00452E42"/>
    <w:rsid w:val="00466A3B"/>
    <w:rsid w:val="0046765E"/>
    <w:rsid w:val="004911E7"/>
    <w:rsid w:val="00542754"/>
    <w:rsid w:val="005A4AF3"/>
    <w:rsid w:val="005A6B54"/>
    <w:rsid w:val="005B6763"/>
    <w:rsid w:val="006B57D5"/>
    <w:rsid w:val="007405AD"/>
    <w:rsid w:val="00786B3F"/>
    <w:rsid w:val="007A414D"/>
    <w:rsid w:val="007A58DD"/>
    <w:rsid w:val="00830BC9"/>
    <w:rsid w:val="008325AE"/>
    <w:rsid w:val="008478B5"/>
    <w:rsid w:val="00854CF7"/>
    <w:rsid w:val="0087244B"/>
    <w:rsid w:val="008B5355"/>
    <w:rsid w:val="008D7A2E"/>
    <w:rsid w:val="00903215"/>
    <w:rsid w:val="00940F41"/>
    <w:rsid w:val="009C2C8D"/>
    <w:rsid w:val="00A06F9B"/>
    <w:rsid w:val="00A46486"/>
    <w:rsid w:val="00A502FC"/>
    <w:rsid w:val="00AF2309"/>
    <w:rsid w:val="00B20F69"/>
    <w:rsid w:val="00B567F1"/>
    <w:rsid w:val="00B95CD3"/>
    <w:rsid w:val="00BA4A00"/>
    <w:rsid w:val="00BD1517"/>
    <w:rsid w:val="00CA75B9"/>
    <w:rsid w:val="00D35D65"/>
    <w:rsid w:val="00DA7BE0"/>
    <w:rsid w:val="00DF1A51"/>
    <w:rsid w:val="00E04BCC"/>
    <w:rsid w:val="00E4133D"/>
    <w:rsid w:val="00E82AFB"/>
    <w:rsid w:val="00E92C99"/>
    <w:rsid w:val="00EA0353"/>
    <w:rsid w:val="00EA5F7B"/>
    <w:rsid w:val="00EB47CC"/>
    <w:rsid w:val="00EE6911"/>
    <w:rsid w:val="00F528D0"/>
    <w:rsid w:val="00F763C8"/>
    <w:rsid w:val="00F8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FE74"/>
  <w15:chartTrackingRefBased/>
  <w15:docId w15:val="{2AAB56F2-03B3-416C-9654-7288C8FC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5A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0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0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0F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0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0F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0F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0F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0F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0F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0F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0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0F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0FB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0FB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0F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0F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0F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0F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0F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0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0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0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0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0FBF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330F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0FB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0F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0FB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0FBF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5A4AF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paragraph" w:styleId="Corpotesto">
    <w:name w:val="Body Text"/>
    <w:basedOn w:val="Normale"/>
    <w:link w:val="CorpotestoCarattere"/>
    <w:rsid w:val="00786B3F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786B3F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Vighesso</dc:creator>
  <cp:keywords/>
  <dc:description/>
  <cp:lastModifiedBy>Francesco Callegari</cp:lastModifiedBy>
  <cp:revision>2</cp:revision>
  <dcterms:created xsi:type="dcterms:W3CDTF">2025-11-05T13:51:00Z</dcterms:created>
  <dcterms:modified xsi:type="dcterms:W3CDTF">2025-11-05T13:51:00Z</dcterms:modified>
</cp:coreProperties>
</file>