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895B0" w14:textId="77777777" w:rsidR="00B048D0" w:rsidRDefault="00B048D0" w:rsidP="00345201">
      <w:pPr>
        <w:pStyle w:val="Indice"/>
      </w:pPr>
    </w:p>
    <w:p w14:paraId="53FDB6A6" w14:textId="7C975FCE" w:rsidR="00C41162" w:rsidRPr="00B048D0" w:rsidRDefault="00184306" w:rsidP="00B048D0">
      <w:pPr>
        <w:pStyle w:val="Indice"/>
        <w:jc w:val="center"/>
        <w:rPr>
          <w:b/>
          <w:bCs/>
        </w:rPr>
      </w:pPr>
      <w:r w:rsidRPr="00B048D0">
        <w:rPr>
          <w:b/>
          <w:bCs/>
        </w:rPr>
        <w:t xml:space="preserve">Allegato </w:t>
      </w:r>
      <w:r w:rsidR="00B048D0">
        <w:rPr>
          <w:b/>
          <w:bCs/>
        </w:rPr>
        <w:t>1</w:t>
      </w:r>
      <w:r w:rsidRPr="00B048D0">
        <w:rPr>
          <w:b/>
          <w:bCs/>
        </w:rPr>
        <w:t xml:space="preserve"> - Domanda di partecipazione </w:t>
      </w:r>
      <w:r w:rsidR="00B048D0" w:rsidRPr="00B048D0">
        <w:rPr>
          <w:b/>
          <w:bCs/>
        </w:rPr>
        <w:t>con eventuale procura allegata</w:t>
      </w:r>
    </w:p>
    <w:p w14:paraId="4754EB1A" w14:textId="2139B437"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p>
    <w:p w14:paraId="73373942" w14:textId="56434F4E" w:rsidR="00C41162" w:rsidRPr="006533B7" w:rsidRDefault="00184306">
      <w:pPr>
        <w:jc w:val="both"/>
        <w:rPr>
          <w:sz w:val="20"/>
          <w:szCs w:val="20"/>
        </w:rPr>
      </w:pPr>
      <w:r w:rsidRPr="006533B7">
        <w:rPr>
          <w:sz w:val="20"/>
          <w:szCs w:val="20"/>
        </w:rPr>
        <w:t>Le dichiarazioni sostitutive di certificazioni e dell’atto di notorietà sono rese ai sensi degli artt. 46 e 47 del T.U. approvato con D.P.R. 28.12.2000, n. 445</w:t>
      </w:r>
      <w:bookmarkStart w:id="0" w:name="_GoBack"/>
      <w:bookmarkEnd w:id="0"/>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1"/>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0B24E1AC" w14:textId="3DC37693" w:rsidR="00C41162" w:rsidRPr="006533B7" w:rsidRDefault="00184306" w:rsidP="00B048D0">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20F2431A" w14:textId="77777777" w:rsidR="00C41162" w:rsidRPr="006533B7" w:rsidRDefault="00184306">
      <w:pPr>
        <w:jc w:val="both"/>
        <w:rPr>
          <w:sz w:val="20"/>
          <w:szCs w:val="20"/>
        </w:rPr>
      </w:pPr>
      <w:r w:rsidRPr="006533B7">
        <w:rPr>
          <w:sz w:val="20"/>
          <w:szCs w:val="20"/>
        </w:rPr>
        <w:t>Chiede di partecipare 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lastRenderedPageBreak/>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BF1D89">
      <w:pPr>
        <w:pStyle w:val="Paragrafoelenco"/>
        <w:numPr>
          <w:ilvl w:val="0"/>
          <w:numId w:val="4"/>
        </w:numPr>
        <w:ind w:left="284" w:hanging="284"/>
        <w:jc w:val="both"/>
        <w:rPr>
          <w:i/>
          <w:sz w:val="20"/>
          <w:szCs w:val="20"/>
        </w:rPr>
      </w:pPr>
      <w:r w:rsidRPr="006533B7">
        <w:rPr>
          <w:sz w:val="20"/>
          <w:szCs w:val="20"/>
        </w:rPr>
        <w:t xml:space="preserve">GEIE </w:t>
      </w:r>
    </w:p>
    <w:p w14:paraId="18639C4E" w14:textId="72E87091" w:rsidR="00C41162" w:rsidRPr="006533B7" w:rsidRDefault="00184306" w:rsidP="00A718A5">
      <w:pPr>
        <w:pStyle w:val="Paragrafoelenco"/>
        <w:numPr>
          <w:ilvl w:val="0"/>
          <w:numId w:val="4"/>
        </w:numPr>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7DEC15B2" w14:textId="0EA8C204" w:rsidR="00A718A5" w:rsidRPr="006533B7" w:rsidRDefault="00184306">
      <w:pPr>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67A4A168" w14:textId="1E817BA4"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pPr>
        <w:spacing w:before="60" w:after="60" w:line="276"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5E0F32EA"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32693A6"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77777777" w:rsidR="00C41162" w:rsidRPr="006533B7"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23D29074" w14:textId="77777777" w:rsidR="00C41162" w:rsidRPr="006533B7" w:rsidRDefault="00C41162" w:rsidP="00BF1D89">
      <w:pPr>
        <w:spacing w:before="60" w:after="60" w:line="276" w:lineRule="auto"/>
        <w:jc w:val="both"/>
        <w:rPr>
          <w:rFonts w:eastAsia="Calibri" w:cs="Courier New"/>
          <w:sz w:val="20"/>
          <w:szCs w:val="20"/>
          <w:lang w:eastAsia="it-IT"/>
        </w:rPr>
      </w:pPr>
    </w:p>
    <w:p w14:paraId="0F144549" w14:textId="77777777" w:rsidR="00A718A5" w:rsidRPr="006533B7" w:rsidRDefault="00184306" w:rsidP="00A718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lastRenderedPageBreak/>
        <w:t xml:space="preserve">(Solo per i Consorzi Stabili) </w:t>
      </w:r>
    </w:p>
    <w:p w14:paraId="72D5B8EB" w14:textId="171FE88A"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Pr="006533B7" w:rsidRDefault="00C41162">
      <w:pPr>
        <w:spacing w:before="60" w:after="60" w:line="276" w:lineRule="auto"/>
        <w:ind w:left="284"/>
        <w:jc w:val="both"/>
        <w:rPr>
          <w:rFonts w:eastAsia="Calibri" w:cs="Courier New"/>
          <w:sz w:val="20"/>
          <w:szCs w:val="20"/>
          <w:lang w:eastAsia="it-IT"/>
        </w:rPr>
      </w:pPr>
    </w:p>
    <w:p w14:paraId="4BE6BCDC" w14:textId="58A3B144" w:rsidR="00C41162" w:rsidRPr="006533B7" w:rsidRDefault="00184306" w:rsidP="00BF1D89">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A718A5">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BF1D89">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BF1D89">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BF1D89">
      <w:pPr>
        <w:spacing w:before="60" w:after="60" w:line="276"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BF1D89">
      <w:pPr>
        <w:spacing w:before="60" w:after="60" w:line="276"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BF1D89">
      <w:pPr>
        <w:spacing w:before="60" w:after="60" w:line="276" w:lineRule="auto"/>
        <w:jc w:val="both"/>
        <w:rPr>
          <w:rFonts w:eastAsia="Calibri" w:cs="Calibri"/>
          <w:sz w:val="20"/>
          <w:szCs w:val="20"/>
          <w:lang w:eastAsia="it-IT"/>
        </w:rPr>
      </w:pPr>
    </w:p>
    <w:p w14:paraId="2142F8C1"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BF1D89">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BF1D89">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lastRenderedPageBreak/>
        <w:t xml:space="preserve"> di concorrere per le seguenti imprese:</w:t>
      </w:r>
    </w:p>
    <w:p w14:paraId="4E87E7A5" w14:textId="77777777" w:rsidR="00C41162" w:rsidRPr="006533B7"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11A29CE6" w:rsidR="00C41162" w:rsidRPr="006533B7" w:rsidRDefault="00184306" w:rsidP="00BF1D89">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61F6DAEE" w14:textId="77777777" w:rsidR="00C41162" w:rsidRPr="006533B7" w:rsidRDefault="00C41162">
      <w:pPr>
        <w:spacing w:before="60" w:after="60" w:line="276"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Pr="006533B7" w:rsidRDefault="00C41162">
      <w:pPr>
        <w:spacing w:before="60" w:after="60" w:line="276" w:lineRule="auto"/>
        <w:jc w:val="both"/>
        <w:rPr>
          <w:rFonts w:eastAsia="Calibri" w:cs="Calibri"/>
          <w:i/>
          <w:sz w:val="20"/>
          <w:szCs w:val="20"/>
          <w:lang w:eastAsia="it-IT"/>
        </w:rPr>
      </w:pPr>
    </w:p>
    <w:p w14:paraId="5435E16F" w14:textId="7777777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6533B7" w:rsidRDefault="00184306" w:rsidP="00BF1D89">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77777777" w:rsidR="00C41162" w:rsidRPr="006533B7" w:rsidRDefault="00184306" w:rsidP="00BF1D89">
      <w:pPr>
        <w:numPr>
          <w:ilvl w:val="0"/>
          <w:numId w:val="2"/>
        </w:numPr>
        <w:spacing w:before="60" w:after="60" w:line="276"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BF1D89">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7305241" w14:textId="77777777" w:rsidR="00C41162" w:rsidRPr="006533B7" w:rsidRDefault="00C41162">
      <w:pPr>
        <w:pStyle w:val="Paragrafoelenco"/>
        <w:ind w:left="1364"/>
        <w:jc w:val="both"/>
        <w:rPr>
          <w:b/>
          <w:i/>
          <w:color w:val="4472C4" w:themeColor="accent5"/>
          <w:sz w:val="20"/>
          <w:szCs w:val="20"/>
        </w:rPr>
      </w:pPr>
    </w:p>
    <w:p w14:paraId="23D0693F" w14:textId="44E8BBC6"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p>
    <w:p w14:paraId="6EFE57F3" w14:textId="055F9523" w:rsidR="00184306" w:rsidRPr="006533B7" w:rsidRDefault="00184306" w:rsidP="009B514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 xml:space="preserve">e presenta il contratto di avvalimento </w:t>
      </w:r>
      <w:r w:rsidR="009B5141" w:rsidRPr="006533B7">
        <w:rPr>
          <w:rFonts w:eastAsia="Times New Roman" w:cs="Calibri"/>
          <w:sz w:val="20"/>
          <w:szCs w:val="20"/>
        </w:rPr>
        <w:t>(</w:t>
      </w:r>
      <w:r w:rsidR="009B5141" w:rsidRPr="006533B7">
        <w:rPr>
          <w:rFonts w:eastAsia="Times New Roman" w:cs="Calibri"/>
          <w:i/>
          <w:sz w:val="20"/>
          <w:szCs w:val="20"/>
        </w:rPr>
        <w:t xml:space="preserve">indicare se </w:t>
      </w:r>
      <w:r w:rsidR="009B5141" w:rsidRPr="006533B7">
        <w:rPr>
          <w:rFonts w:eastAsia="Calibri" w:cs="Calibri"/>
          <w:i/>
          <w:sz w:val="20"/>
          <w:szCs w:val="20"/>
          <w:lang w:eastAsia="it-IT"/>
        </w:rPr>
        <w:t>nell’offerta tecnica o nella documentazione amministrativa</w:t>
      </w:r>
      <w:r w:rsidR="009B5141" w:rsidRPr="006533B7">
        <w:rPr>
          <w:rFonts w:eastAsia="Calibri" w:cs="Calibri"/>
          <w:sz w:val="20"/>
          <w:szCs w:val="20"/>
          <w:lang w:eastAsia="it-IT"/>
        </w:rPr>
        <w:t>).</w:t>
      </w:r>
    </w:p>
    <w:p w14:paraId="2E8108C7" w14:textId="77777777" w:rsidR="00C41162" w:rsidRPr="006533B7" w:rsidRDefault="00C41162">
      <w:pPr>
        <w:pStyle w:val="Paragrafoelenco"/>
        <w:jc w:val="both"/>
        <w:rPr>
          <w:b/>
          <w:color w:val="4472C4" w:themeColor="accent5"/>
          <w:sz w:val="20"/>
          <w:szCs w:val="20"/>
        </w:rPr>
      </w:pPr>
    </w:p>
    <w:p w14:paraId="273A8BBE" w14:textId="291BC5F0"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3BE6D870" w:rsidR="00C41162" w:rsidRPr="006533B7" w:rsidRDefault="00184306" w:rsidP="00BF1D89">
      <w:pPr>
        <w:pStyle w:val="Paragrafoelenco"/>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verificate prima della presentazione della presente domanda e indica nel DGUE, il riferimento al documento caricato nel FVOE;</w:t>
      </w:r>
    </w:p>
    <w:p w14:paraId="52BFA1D0" w14:textId="077EE73F" w:rsidR="00C41162" w:rsidRPr="006533B7" w:rsidRDefault="00184306" w:rsidP="00BF1D89">
      <w:pPr>
        <w:pStyle w:val="Paragrafoelenco"/>
        <w:ind w:left="0"/>
        <w:jc w:val="both"/>
        <w:rPr>
          <w:sz w:val="20"/>
          <w:szCs w:val="20"/>
        </w:rPr>
      </w:pPr>
      <w:r w:rsidRPr="006533B7">
        <w:rPr>
          <w:sz w:val="20"/>
          <w:szCs w:val="20"/>
        </w:rPr>
        <w:t>in alternativa, dichiara che è stato impossibilitato ad adottare misure di self cleaning pe</w:t>
      </w:r>
      <w:r w:rsidR="009B5141" w:rsidRPr="006533B7">
        <w:rPr>
          <w:sz w:val="20"/>
          <w:szCs w:val="20"/>
        </w:rPr>
        <w:t>r i seguenti motivi …………………………….</w:t>
      </w:r>
      <w:r w:rsidRPr="006533B7">
        <w:rPr>
          <w:sz w:val="20"/>
          <w:szCs w:val="20"/>
        </w:rPr>
        <w:t xml:space="preserve"> [</w:t>
      </w:r>
      <w:r w:rsidRPr="006533B7">
        <w:rPr>
          <w:i/>
          <w:sz w:val="20"/>
          <w:szCs w:val="20"/>
        </w:rPr>
        <w:t>indicare le motivazioni</w:t>
      </w:r>
      <w:r w:rsidR="009B5141" w:rsidRPr="006533B7">
        <w:rPr>
          <w:i/>
          <w:sz w:val="20"/>
          <w:szCs w:val="20"/>
        </w:rPr>
        <w:t xml:space="preserve"> </w:t>
      </w:r>
      <w:r w:rsidRPr="006533B7">
        <w:rPr>
          <w:i/>
          <w:sz w:val="20"/>
          <w:szCs w:val="20"/>
        </w:rPr>
        <w:t>…………………]</w:t>
      </w:r>
      <w:r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pPr>
        <w:pStyle w:val="Paragrafoelenco"/>
        <w:jc w:val="both"/>
        <w:rPr>
          <w:b/>
          <w:color w:val="4472C4" w:themeColor="accent5"/>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7778BEEC"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7777777" w:rsidR="00C41162" w:rsidRPr="006533B7" w:rsidRDefault="00184306" w:rsidP="00BF1D89">
      <w:pPr>
        <w:pStyle w:val="Paragrafoelenco"/>
        <w:keepLines/>
        <w:tabs>
          <w:tab w:val="left" w:pos="8647"/>
        </w:tabs>
        <w:spacing w:after="0" w:line="240" w:lineRule="auto"/>
        <w:ind w:left="0"/>
        <w:jc w:val="both"/>
        <w:rPr>
          <w:sz w:val="20"/>
          <w:szCs w:val="20"/>
        </w:rPr>
      </w:pP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p>
    <w:p w14:paraId="76796407" w14:textId="77777777" w:rsidR="00C41162" w:rsidRPr="006533B7" w:rsidRDefault="00C41162" w:rsidP="00BF1D89">
      <w:pPr>
        <w:pStyle w:val="Paragrafoelenco"/>
        <w:keepLines/>
        <w:tabs>
          <w:tab w:val="left" w:pos="8647"/>
        </w:tabs>
        <w:ind w:left="0"/>
        <w:jc w:val="both"/>
        <w:rPr>
          <w:rFonts w:cs="Courier New"/>
          <w:sz w:val="20"/>
          <w:szCs w:val="20"/>
        </w:rPr>
      </w:pPr>
    </w:p>
    <w:p w14:paraId="29FF623F" w14:textId="51CEADB7"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77777777"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Pr="006533B7" w:rsidRDefault="00184306" w:rsidP="00BF1D89">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pPr>
        <w:pStyle w:val="Paragrafoelenco"/>
        <w:jc w:val="both"/>
        <w:rPr>
          <w:b/>
          <w:sz w:val="20"/>
          <w:szCs w:val="20"/>
        </w:rPr>
      </w:pPr>
    </w:p>
    <w:p w14:paraId="698C50B0" w14:textId="77777777" w:rsidR="00C41162" w:rsidRPr="006533B7" w:rsidRDefault="00C41162">
      <w:pPr>
        <w:pStyle w:val="Paragrafoelenco"/>
        <w:rPr>
          <w:b/>
          <w:color w:val="4472C4" w:themeColor="accent5"/>
          <w:sz w:val="20"/>
          <w:szCs w:val="20"/>
        </w:rPr>
      </w:pPr>
    </w:p>
    <w:p w14:paraId="4700656D"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753FD93E" w14:textId="77777777" w:rsidR="00C41162" w:rsidRPr="006533B7" w:rsidRDefault="00C41162">
      <w:pPr>
        <w:pStyle w:val="Paragrafoelenco"/>
        <w:jc w:val="both"/>
        <w:rPr>
          <w:sz w:val="20"/>
          <w:szCs w:val="20"/>
        </w:rPr>
      </w:pPr>
    </w:p>
    <w:p w14:paraId="56D6BF75" w14:textId="70DE802A" w:rsidR="00C41162" w:rsidRPr="00B048D0" w:rsidRDefault="00184306" w:rsidP="00B048D0">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077BCA11" w14:textId="63C4A7C0"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BF1D89">
      <w:pPr>
        <w:pStyle w:val="Paragrafoelenco"/>
        <w:ind w:left="284" w:hanging="284"/>
        <w:jc w:val="both"/>
        <w:rPr>
          <w:sz w:val="20"/>
          <w:szCs w:val="20"/>
        </w:rPr>
      </w:pPr>
    </w:p>
    <w:p w14:paraId="2EB08615" w14:textId="49E72F02"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45149318" w14:textId="0ECE8E41" w:rsidR="00C41162" w:rsidRPr="006533B7" w:rsidRDefault="00C41162">
      <w:pPr>
        <w:pStyle w:val="Paragrafoelenco"/>
        <w:jc w:val="both"/>
        <w:rPr>
          <w:sz w:val="20"/>
          <w:szCs w:val="20"/>
        </w:rPr>
      </w:pPr>
    </w:p>
    <w:p w14:paraId="7AD8BE93" w14:textId="77777777" w:rsidR="00C41162" w:rsidRPr="00B048D0" w:rsidRDefault="00C41162" w:rsidP="00B048D0">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Ulteriori dichiarazioni</w:t>
      </w:r>
    </w:p>
    <w:p w14:paraId="65D913C7" w14:textId="77777777" w:rsidR="00C41162" w:rsidRPr="006533B7" w:rsidRDefault="00184306" w:rsidP="00BF1D89">
      <w:pPr>
        <w:jc w:val="both"/>
        <w:rPr>
          <w:sz w:val="20"/>
          <w:szCs w:val="20"/>
        </w:rPr>
      </w:pPr>
      <w:r w:rsidRPr="006533B7">
        <w:rPr>
          <w:b/>
          <w:sz w:val="20"/>
          <w:szCs w:val="20"/>
        </w:rPr>
        <w:t>DICHIARA</w:t>
      </w:r>
      <w:r w:rsidRPr="006533B7">
        <w:rPr>
          <w:sz w:val="20"/>
          <w:szCs w:val="20"/>
        </w:rPr>
        <w:t>, altresì:</w:t>
      </w:r>
    </w:p>
    <w:p w14:paraId="53D8AE08" w14:textId="59689D84"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3A994299" w14:textId="1D6FC013"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delle condizioni contrattuali e degli oneri compresi quelli eventuali relativi in materia di sicurezza, di assicurazione, di condizioni di lavoro e di previdenza e assistenza derivanti dal CCNL applicato. </w:t>
      </w:r>
    </w:p>
    <w:p w14:paraId="249CAB52" w14:textId="63285AB0"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tutte le circostanze generali, particolari e locali, nessuna esclusa ed eccettuata, [</w:t>
      </w:r>
      <w:r w:rsidRPr="006533B7">
        <w:rPr>
          <w:i/>
          <w:sz w:val="20"/>
          <w:szCs w:val="20"/>
        </w:rPr>
        <w:t>eventuale, se presenti prezzi di riferimento pubblicati dall’ANAC:</w:t>
      </w:r>
      <w:r w:rsidRPr="006533B7">
        <w:rPr>
          <w:sz w:val="20"/>
          <w:szCs w:val="20"/>
        </w:rPr>
        <w:t xml:space="preserve"> ivi compresi i prezzi di riferimento pubblicati dall’ANAC], che possono avere influito o influire sia sulla prestazione dei servizi/fornitura, sia sulla determinazione della propria offerta. </w:t>
      </w:r>
    </w:p>
    <w:p w14:paraId="2965240F" w14:textId="62343A6A"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accettare il </w:t>
      </w:r>
      <w:r w:rsidR="00B048D0">
        <w:rPr>
          <w:sz w:val="20"/>
          <w:szCs w:val="20"/>
        </w:rPr>
        <w:t xml:space="preserve">protocollo di legalità </w:t>
      </w:r>
      <w:r w:rsidRPr="006533B7">
        <w:rPr>
          <w:sz w:val="20"/>
          <w:szCs w:val="20"/>
        </w:rPr>
        <w:t>di cui alla Delibera</w:t>
      </w:r>
      <w:r w:rsidR="00F8669C">
        <w:rPr>
          <w:sz w:val="20"/>
          <w:szCs w:val="20"/>
        </w:rPr>
        <w:t xml:space="preserve"> Regione Veneto del 18.04.2024</w:t>
      </w:r>
    </w:p>
    <w:p w14:paraId="282520ED" w14:textId="5633609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w:t>
      </w:r>
      <w:r w:rsidR="00F8669C" w:rsidRPr="00F8669C">
        <w:rPr>
          <w:sz w:val="20"/>
          <w:szCs w:val="20"/>
        </w:rPr>
        <w:t>https://www.aulss5.veneto.it/Codice-disciplinare-e-codice-di-condotta</w:t>
      </w:r>
      <w:r w:rsidRPr="006533B7">
        <w:rPr>
          <w:sz w:val="20"/>
          <w:szCs w:val="20"/>
        </w:rPr>
        <w:t xml:space="preserve"> e si impegna, in caso di aggiudicazione, ad osservare e a far osservare ai propri dipendenti e collaboratori, per quanto applicabile, il suddetto codice, pena la risoluzione del contratto. </w:t>
      </w:r>
    </w:p>
    <w:p w14:paraId="659924E0" w14:textId="12A40E97" w:rsidR="00C41162" w:rsidRPr="003031E7" w:rsidRDefault="00184306" w:rsidP="003031E7">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 </w:t>
      </w:r>
    </w:p>
    <w:p w14:paraId="3F28965E" w14:textId="256A92D9"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compilare solo se di interesse) e inserisce le relative certificazioni nel FVOE.</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50%in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2"/>
      </w:r>
    </w:p>
    <w:p w14:paraId="1ECC7E55"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che sia gestita mediante ricorso a piattaforme operanti con tecnologie basate su registri distribuiti ai sensi dell’articolo 106, comma 3, del codice;</w:t>
      </w:r>
    </w:p>
    <w:p w14:paraId="2617409F" w14:textId="77777777" w:rsidR="00C41162" w:rsidRPr="006533B7" w:rsidRDefault="00184306" w:rsidP="00BF1D89">
      <w:pPr>
        <w:pStyle w:val="Paragrafoelenco"/>
        <w:numPr>
          <w:ilvl w:val="0"/>
          <w:numId w:val="5"/>
        </w:numPr>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pPr>
              <w:spacing w:after="0" w:line="240" w:lineRule="auto"/>
              <w:jc w:val="both"/>
              <w:rPr>
                <w:sz w:val="20"/>
                <w:szCs w:val="20"/>
              </w:rPr>
            </w:pPr>
          </w:p>
        </w:tc>
        <w:tc>
          <w:tcPr>
            <w:tcW w:w="7799"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pPr>
              <w:spacing w:after="0" w:line="240" w:lineRule="auto"/>
              <w:jc w:val="both"/>
              <w:rPr>
                <w:sz w:val="20"/>
                <w:szCs w:val="20"/>
              </w:rPr>
            </w:pPr>
          </w:p>
        </w:tc>
        <w:tc>
          <w:tcPr>
            <w:tcW w:w="7799"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pPr>
              <w:spacing w:after="0" w:line="240" w:lineRule="auto"/>
              <w:jc w:val="both"/>
              <w:rPr>
                <w:sz w:val="20"/>
                <w:szCs w:val="20"/>
              </w:rPr>
            </w:pPr>
          </w:p>
        </w:tc>
        <w:tc>
          <w:tcPr>
            <w:tcW w:w="7799"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pPr>
              <w:spacing w:after="0" w:line="240" w:lineRule="auto"/>
              <w:jc w:val="both"/>
              <w:rPr>
                <w:sz w:val="20"/>
                <w:szCs w:val="20"/>
              </w:rPr>
            </w:pPr>
          </w:p>
        </w:tc>
        <w:tc>
          <w:tcPr>
            <w:tcW w:w="7799"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0A3BA618" w14:textId="67D138F4"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la cauzione è stata costituita nella forma di fideiussione.</w:t>
      </w:r>
    </w:p>
    <w:p w14:paraId="4999AB97" w14:textId="7A76B081" w:rsidR="00C41162" w:rsidRPr="006533B7" w:rsidRDefault="00184306" w:rsidP="003031E7">
      <w:pPr>
        <w:ind w:left="284" w:hanging="284"/>
        <w:jc w:val="both"/>
        <w:rPr>
          <w:sz w:val="20"/>
          <w:szCs w:val="20"/>
        </w:rPr>
      </w:pPr>
      <w:r w:rsidRPr="006533B7">
        <w:rPr>
          <w:sz w:val="20"/>
          <w:szCs w:val="20"/>
        </w:rPr>
        <w:lastRenderedPageBreak/>
        <w:t xml:space="preserve">▪ </w:t>
      </w:r>
      <w:r w:rsidR="00BF1D89" w:rsidRPr="006533B7">
        <w:rPr>
          <w:sz w:val="20"/>
          <w:szCs w:val="20"/>
        </w:rPr>
        <w:tab/>
      </w:r>
      <w:r w:rsidRPr="006533B7">
        <w:rPr>
          <w:i/>
          <w:sz w:val="20"/>
          <w:szCs w:val="20"/>
        </w:rPr>
        <w:t xml:space="preserve">indica il seguente sito internet……………………… o la seguente PEC del garante……………………………, al fine di consentire la verifica di veridicità e autenticità della garanzia da parte della stazione appaltante. </w:t>
      </w:r>
    </w:p>
    <w:p w14:paraId="2758AD54" w14:textId="7750CE46" w:rsidR="00C41162" w:rsidRPr="006533B7" w:rsidRDefault="00184306" w:rsidP="00BF1D89">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720651FB" w:rsidR="00C41162" w:rsidRPr="006533B7" w:rsidRDefault="00184306" w:rsidP="00BF1D89">
      <w:pPr>
        <w:ind w:left="284" w:hanging="284"/>
        <w:jc w:val="both"/>
        <w:rPr>
          <w:b/>
          <w:i/>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b/>
          <w:i/>
          <w:sz w:val="20"/>
          <w:szCs w:val="20"/>
        </w:rPr>
        <w:t>di impegnarsi a mantenere valida e vincolante la propria offerta per il periodo previsto nel bando di gara.</w:t>
      </w:r>
    </w:p>
    <w:p w14:paraId="55A3B8B6" w14:textId="3EEBBA58" w:rsidR="00C41162" w:rsidRPr="006533B7" w:rsidRDefault="00184306" w:rsidP="00893FFA">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04F20DD7"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 xml:space="preserve">Assunzione di ulteriori impegni </w:t>
      </w:r>
    </w:p>
    <w:p w14:paraId="55099DE9" w14:textId="77777777" w:rsidR="00C41162" w:rsidRPr="006533B7" w:rsidRDefault="00184306" w:rsidP="00BF1D89">
      <w:pPr>
        <w:ind w:left="284" w:hanging="284"/>
        <w:rPr>
          <w:sz w:val="20"/>
          <w:szCs w:val="20"/>
        </w:rPr>
      </w:pPr>
      <w:r w:rsidRPr="006533B7">
        <w:rPr>
          <w:b/>
          <w:sz w:val="20"/>
          <w:szCs w:val="20"/>
        </w:rPr>
        <w:t>DICHIARA</w:t>
      </w:r>
      <w:r w:rsidRPr="006533B7">
        <w:rPr>
          <w:sz w:val="20"/>
          <w:szCs w:val="20"/>
        </w:rPr>
        <w:t>, altresì di:</w:t>
      </w:r>
    </w:p>
    <w:p w14:paraId="6CFBE54F" w14:textId="7A207D0F"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(solo se previste nel disciplinare) accettare, i requisiti particolari per l’esecuzione del contratto previsti nel disciplinare di gara ai sensi dell’articolo 113, comma 2 del codice, in caso di aggiudicazione;</w:t>
      </w:r>
    </w:p>
    <w:p w14:paraId="1698F699" w14:textId="77777777" w:rsidR="00C41162" w:rsidRPr="006533B7" w:rsidRDefault="00184306" w:rsidP="00BF1D89">
      <w:pPr>
        <w:ind w:left="284" w:hanging="284"/>
        <w:jc w:val="both"/>
        <w:rPr>
          <w:i/>
          <w:sz w:val="20"/>
          <w:szCs w:val="20"/>
        </w:rPr>
      </w:pPr>
      <w:r w:rsidRPr="006533B7">
        <w:rPr>
          <w:bCs/>
          <w:i/>
          <w:sz w:val="20"/>
          <w:szCs w:val="20"/>
        </w:rPr>
        <w:t>(solo per gli operatori economici non residenti e privi di stabile organizzazione in Italia)</w:t>
      </w:r>
    </w:p>
    <w:p w14:paraId="5C946A57" w14:textId="1DAE7FD7" w:rsidR="00C41162" w:rsidRPr="00F74936" w:rsidRDefault="00184306" w:rsidP="00F74936">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uniformarsi, in caso di aggiudicazione, alla disciplina di cui agli articoli 17, comma 2, e 53, comma 3 del D.P.R. 633/1972 e comunicare alla stazione appaltante la nomina del proprio rappresentante fiscale, nelle forme di legge </w:t>
      </w:r>
    </w:p>
    <w:p w14:paraId="44C08404" w14:textId="1D71EA15"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di aver preso visione e di accettare, senza condizione o riserva alcuna, i chiarimenti (quesiti/risposte) resi disponibili mediante la piattaforma.</w:t>
      </w:r>
    </w:p>
    <w:p w14:paraId="362DEED0" w14:textId="4E896CF1" w:rsidR="00220748" w:rsidRPr="006533B7" w:rsidRDefault="00220748" w:rsidP="00BF1D89">
      <w:pPr>
        <w:ind w:left="284" w:hanging="284"/>
        <w:jc w:val="both"/>
        <w:rPr>
          <w:sz w:val="20"/>
          <w:szCs w:val="20"/>
        </w:rPr>
      </w:pPr>
      <w:r w:rsidRPr="00220748">
        <w:rPr>
          <w:sz w:val="20"/>
          <w:szCs w:val="20"/>
        </w:rPr>
        <w:t>▪</w:t>
      </w:r>
      <w:r w:rsidRPr="00220748">
        <w:rPr>
          <w:sz w:val="20"/>
          <w:szCs w:val="20"/>
        </w:rPr>
        <w:tab/>
        <w:t>di accettare, senza condizione o riserva alcuna, tutte le norme e disposizioni contenute nella documentazione gara;</w:t>
      </w:r>
    </w:p>
    <w:p w14:paraId="28956353" w14:textId="77777777" w:rsidR="00C41162" w:rsidRPr="006533B7" w:rsidRDefault="00184306" w:rsidP="00BF1D89">
      <w:pPr>
        <w:spacing w:before="60" w:after="60"/>
        <w:jc w:val="both"/>
        <w:rPr>
          <w:sz w:val="20"/>
          <w:szCs w:val="20"/>
        </w:rPr>
      </w:pPr>
      <w:r w:rsidRPr="006533B7">
        <w:rPr>
          <w:b/>
          <w:sz w:val="20"/>
          <w:szCs w:val="20"/>
        </w:rPr>
        <w:t>SI IMPEGNA</w:t>
      </w:r>
      <w:r w:rsidRPr="006533B7">
        <w:rPr>
          <w:sz w:val="20"/>
          <w:szCs w:val="20"/>
        </w:rPr>
        <w:t xml:space="preserve"> ad adempiere, in caso di aggiudicazione, agli obblighi di tracciabilità dei flussi finanziari ai sensi della Legge 13 agosto 2010 n. 136."</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A55CF65" w14:textId="2A0DD926" w:rsidR="00C41162" w:rsidRPr="006533B7" w:rsidRDefault="00184306" w:rsidP="009E46B4">
      <w:pPr>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70505D1F" w:rsidR="00C41162" w:rsidRPr="006533B7" w:rsidRDefault="00184306" w:rsidP="009E46B4">
      <w:pPr>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6752FEA2" w14:textId="7177CEA3"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9E46B4">
      <w:pPr>
        <w:jc w:val="both"/>
        <w:rPr>
          <w:sz w:val="20"/>
          <w:szCs w:val="20"/>
        </w:rPr>
      </w:pPr>
      <w:r w:rsidRPr="006533B7">
        <w:rPr>
          <w:sz w:val="20"/>
          <w:szCs w:val="20"/>
        </w:rPr>
        <w:lastRenderedPageBreak/>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9E46B4">
      <w:pPr>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xml:space="preserve">] del Disciplinare, elegge domicilio digitale per tutte le comunicazioni inerenti </w:t>
      </w:r>
      <w:proofErr w:type="gramStart"/>
      <w:r w:rsidRPr="006533B7">
        <w:rPr>
          <w:sz w:val="20"/>
          <w:szCs w:val="20"/>
        </w:rPr>
        <w:t>la</w:t>
      </w:r>
      <w:proofErr w:type="gramEnd"/>
      <w:r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451A52BF" w14:textId="77777777" w:rsidR="00C41162" w:rsidRPr="006533B7" w:rsidRDefault="00C41162">
      <w:pPr>
        <w:rPr>
          <w:sz w:val="20"/>
          <w:szCs w:val="20"/>
        </w:rPr>
      </w:pPr>
    </w:p>
    <w:p w14:paraId="1DE551D7" w14:textId="77777777" w:rsidR="00C41162" w:rsidRPr="006533B7" w:rsidRDefault="00C41162">
      <w:pPr>
        <w:rPr>
          <w:sz w:val="20"/>
          <w:szCs w:val="20"/>
        </w:rPr>
      </w:pPr>
    </w:p>
    <w:p w14:paraId="01816087" w14:textId="77777777" w:rsidR="00C41162" w:rsidRPr="006533B7" w:rsidRDefault="00C41162">
      <w:pPr>
        <w:jc w:val="both"/>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A5360" w14:textId="77777777" w:rsidR="003B3811" w:rsidRDefault="003B3811">
      <w:pPr>
        <w:spacing w:after="0" w:line="240" w:lineRule="auto"/>
      </w:pPr>
      <w:r>
        <w:separator/>
      </w:r>
    </w:p>
  </w:endnote>
  <w:endnote w:type="continuationSeparator" w:id="0">
    <w:p w14:paraId="4A8CC12B" w14:textId="77777777" w:rsidR="003B3811" w:rsidRDefault="003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Liberation Mono"/>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STFa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6ACEF" w14:textId="77777777" w:rsidR="003B3811" w:rsidRDefault="003B3811">
      <w:pPr>
        <w:rPr>
          <w:sz w:val="12"/>
        </w:rPr>
      </w:pPr>
      <w:r>
        <w:separator/>
      </w:r>
    </w:p>
  </w:footnote>
  <w:footnote w:type="continuationSeparator" w:id="0">
    <w:p w14:paraId="270EE9BA" w14:textId="77777777" w:rsidR="003B3811" w:rsidRDefault="003B3811">
      <w:pPr>
        <w:rPr>
          <w:sz w:val="12"/>
        </w:rPr>
      </w:pPr>
      <w:r>
        <w:continuationSeparator/>
      </w:r>
    </w:p>
  </w:footnote>
  <w:footnote w:id="1">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2">
    <w:p w14:paraId="3C7DCDDD" w14:textId="77777777" w:rsidR="00C41162" w:rsidRDefault="0018430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3863B" w14:textId="77777777" w:rsidR="00C41162" w:rsidRDefault="00C41162">
    <w:pPr>
      <w:pStyle w:val="Intestazione"/>
      <w:tabs>
        <w:tab w:val="left" w:pos="2552"/>
      </w:tabs>
    </w:pPr>
  </w:p>
  <w:p w14:paraId="29514400" w14:textId="162B4F02" w:rsidR="00C41162" w:rsidRDefault="00B048D0">
    <w:pPr>
      <w:pStyle w:val="Intestazione"/>
    </w:pPr>
    <w:r w:rsidRPr="007D2E87">
      <w:rPr>
        <w:rFonts w:ascii="Calibri" w:eastAsia="STFangsong" w:hAnsi="Calibri" w:cs="Calibri"/>
      </w:rPr>
      <w:object w:dxaOrig="4501" w:dyaOrig="2400" w14:anchorId="169AB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79.5pt" filled="t">
          <v:fill color2="black"/>
          <v:imagedata r:id="rId1" o:title=""/>
        </v:shape>
        <o:OLEObject Type="Embed" ProgID="Msxml2.SAXXMLReader.6.0" ShapeID="_x0000_i1025" DrawAspect="Content" ObjectID="_1800972303" r:id="rId2"/>
      </w:object>
    </w:r>
    <w:r w:rsidR="00CA0025">
      <w:rPr>
        <w:rFonts w:ascii="Calibri" w:eastAsia="STFangsong" w:hAnsi="Calibri" w:cs="Calibri"/>
      </w:rPr>
      <w:t xml:space="preserve">                                       </w:t>
    </w:r>
    <w:r w:rsidR="00CA0025">
      <w:rPr>
        <w:rFonts w:ascii="Calibri" w:eastAsia="STFangsong" w:hAnsi="Calibri" w:cs="Calibri"/>
        <w:noProof/>
      </w:rPr>
      <w:drawing>
        <wp:inline distT="0" distB="0" distL="0" distR="0" wp14:anchorId="5FA2C718" wp14:editId="40E1168F">
          <wp:extent cx="3017520" cy="7620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17520" cy="762000"/>
                  </a:xfrm>
                  <a:prstGeom prst="rect">
                    <a:avLst/>
                  </a:prstGeom>
                  <a:noFill/>
                </pic:spPr>
              </pic:pic>
            </a:graphicData>
          </a:graphic>
        </wp:inline>
      </w:drawing>
    </w:r>
    <w:r w:rsidR="00CA0025">
      <w:rPr>
        <w:rFonts w:ascii="Calibri" w:eastAsia="STFangsong" w:hAnsi="Calibri" w:cs="Calibri"/>
      </w:rPr>
      <w:t xml:space="preserve">  </w:t>
    </w: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4"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6"/>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27D52"/>
    <w:rsid w:val="000805C3"/>
    <w:rsid w:val="000E5869"/>
    <w:rsid w:val="00141B8D"/>
    <w:rsid w:val="00184306"/>
    <w:rsid w:val="001B6DD9"/>
    <w:rsid w:val="001D24C1"/>
    <w:rsid w:val="00214250"/>
    <w:rsid w:val="00220748"/>
    <w:rsid w:val="002A377A"/>
    <w:rsid w:val="003031E7"/>
    <w:rsid w:val="00345201"/>
    <w:rsid w:val="003B3811"/>
    <w:rsid w:val="00432C93"/>
    <w:rsid w:val="00444DAB"/>
    <w:rsid w:val="00482016"/>
    <w:rsid w:val="00500F41"/>
    <w:rsid w:val="006026A2"/>
    <w:rsid w:val="0063020D"/>
    <w:rsid w:val="006533B7"/>
    <w:rsid w:val="0066102F"/>
    <w:rsid w:val="0069625E"/>
    <w:rsid w:val="00893FFA"/>
    <w:rsid w:val="008F1743"/>
    <w:rsid w:val="00942E88"/>
    <w:rsid w:val="009B5141"/>
    <w:rsid w:val="009E46B4"/>
    <w:rsid w:val="00A718A5"/>
    <w:rsid w:val="00AB0FA5"/>
    <w:rsid w:val="00B048D0"/>
    <w:rsid w:val="00B7690A"/>
    <w:rsid w:val="00BF1D89"/>
    <w:rsid w:val="00BF4C0F"/>
    <w:rsid w:val="00C41162"/>
    <w:rsid w:val="00C616E2"/>
    <w:rsid w:val="00CA0025"/>
    <w:rsid w:val="00D778F8"/>
    <w:rsid w:val="00DD2513"/>
    <w:rsid w:val="00DF4EDE"/>
    <w:rsid w:val="00F05ACD"/>
    <w:rsid w:val="00F27E15"/>
    <w:rsid w:val="00F74936"/>
    <w:rsid w:val="00F77256"/>
    <w:rsid w:val="00F8669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8D2CE-8583-4B0C-AD8B-E44D3A74E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2499</Words>
  <Characters>14245</Characters>
  <Application>Microsoft Office Word</Application>
  <DocSecurity>0</DocSecurity>
  <Lines>118</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Emanuele Pellegrini</cp:lastModifiedBy>
  <cp:revision>13</cp:revision>
  <cp:lastPrinted>2023-12-13T08:59:00Z</cp:lastPrinted>
  <dcterms:created xsi:type="dcterms:W3CDTF">2024-02-22T17:57:00Z</dcterms:created>
  <dcterms:modified xsi:type="dcterms:W3CDTF">2025-02-13T16:19:00Z</dcterms:modified>
  <dc:language>it-IT</dc:language>
</cp:coreProperties>
</file>